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863" w14:textId="77777777" w:rsidR="000A1866" w:rsidRPr="00FB070C" w:rsidRDefault="000A1866">
      <w:pPr>
        <w:jc w:val="center"/>
      </w:pPr>
      <w:r w:rsidRPr="00FB070C">
        <w:t>IN THE UNITED STATES DISTRICT COURT</w:t>
      </w:r>
    </w:p>
    <w:p w14:paraId="3BF3FF5F" w14:textId="77777777" w:rsidR="000A1866" w:rsidRPr="00FB070C" w:rsidRDefault="000A1866">
      <w:pPr>
        <w:jc w:val="center"/>
      </w:pPr>
    </w:p>
    <w:p w14:paraId="1A98BE73" w14:textId="77777777" w:rsidR="000A1866" w:rsidRDefault="000A1866">
      <w:pPr>
        <w:jc w:val="center"/>
      </w:pPr>
      <w:r w:rsidRPr="00FB070C">
        <w:t>FOR THE DISTRICT OF WYOMING</w:t>
      </w:r>
    </w:p>
    <w:p w14:paraId="70CEFA92" w14:textId="77777777" w:rsidR="000504A5" w:rsidRPr="00FB070C" w:rsidRDefault="000504A5">
      <w:pPr>
        <w:jc w:val="center"/>
      </w:pPr>
    </w:p>
    <w:p w14:paraId="4F6FA71A" w14:textId="25974A4B" w:rsidR="000A1866" w:rsidRPr="00FB070C" w:rsidRDefault="00604340">
      <w:pPr>
        <w:spacing w:line="14" w:lineRule="exact"/>
        <w:jc w:val="center"/>
      </w:pPr>
      <w:r>
        <w:rPr>
          <w:noProof/>
        </w:rPr>
        <mc:AlternateContent>
          <mc:Choice Requires="wps">
            <w:drawing>
              <wp:anchor distT="0" distB="0" distL="114300" distR="114300" simplePos="0" relativeHeight="251656192" behindDoc="1" locked="1" layoutInCell="0" allowOverlap="1" wp14:anchorId="7BC5DBB7" wp14:editId="19CE9783">
                <wp:simplePos x="0" y="0"/>
                <wp:positionH relativeFrom="page">
                  <wp:posOffset>2743200</wp:posOffset>
                </wp:positionH>
                <wp:positionV relativeFrom="paragraph">
                  <wp:posOffset>0</wp:posOffset>
                </wp:positionV>
                <wp:extent cx="22860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5E0E" id="Rectangle 2" o:spid="_x0000_s1026" style="position:absolute;margin-left:3in;margin-top:0;width:180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lbzYj/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096A783A" w14:textId="4309D87F" w:rsidR="000A1866" w:rsidRPr="00FB070C" w:rsidRDefault="00604340">
      <w:pPr>
        <w:jc w:val="center"/>
      </w:pPr>
      <w:r>
        <w:rPr>
          <w:noProof/>
        </w:rPr>
        <mc:AlternateContent>
          <mc:Choice Requires="wps">
            <w:drawing>
              <wp:anchor distT="0" distB="0" distL="114299" distR="114299" simplePos="0" relativeHeight="251660288" behindDoc="0" locked="0" layoutInCell="1" allowOverlap="1" wp14:anchorId="708AFCE1" wp14:editId="279CBCF5">
                <wp:simplePos x="0" y="0"/>
                <wp:positionH relativeFrom="column">
                  <wp:posOffset>2971799</wp:posOffset>
                </wp:positionH>
                <wp:positionV relativeFrom="paragraph">
                  <wp:posOffset>50165</wp:posOffset>
                </wp:positionV>
                <wp:extent cx="0" cy="191452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4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5C24D" id="_x0000_t32" coordsize="21600,21600" o:spt="32" o:oned="t" path="m,l21600,21600e" filled="f">
                <v:path arrowok="t" fillok="f" o:connecttype="none"/>
                <o:lock v:ext="edit" shapetype="t"/>
              </v:shapetype>
              <v:shape id="AutoShape 6" o:spid="_x0000_s1026" type="#_x0000_t32" style="position:absolute;margin-left:234pt;margin-top:3.95pt;width:0;height:150.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" strokeweight="1pt"/>
            </w:pict>
          </mc:Fallback>
        </mc:AlternateContent>
      </w: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0A1866" w:rsidRPr="00FB070C" w14:paraId="2A3EBEEE" w14:textId="77777777">
        <w:trPr>
          <w:jc w:val="center"/>
        </w:trPr>
        <w:tc>
          <w:tcPr>
            <w:tcW w:w="4576" w:type="dxa"/>
            <w:tcBorders>
              <w:top w:val="nil"/>
              <w:left w:val="nil"/>
              <w:bottom w:val="nil"/>
              <w:right w:val="nil"/>
            </w:tcBorders>
          </w:tcPr>
          <w:p w14:paraId="5492EC23" w14:textId="77777777" w:rsidR="000A1866" w:rsidRPr="00FB070C" w:rsidRDefault="000A1866">
            <w:pPr>
              <w:spacing w:line="120" w:lineRule="exact"/>
            </w:pPr>
          </w:p>
          <w:p w14:paraId="2379D4DB" w14:textId="77777777" w:rsidR="000A1866" w:rsidRPr="00FB070C" w:rsidRDefault="000A1866">
            <w:bookmarkStart w:id="0" w:name="a1"/>
            <w:bookmarkEnd w:id="0"/>
            <w:r w:rsidRPr="00FB070C">
              <w:t>,</w:t>
            </w:r>
          </w:p>
          <w:p w14:paraId="13E79CBE" w14:textId="77777777" w:rsidR="000A1866" w:rsidRPr="00FB070C" w:rsidRDefault="000A1866"/>
          <w:p w14:paraId="3774EDEE" w14:textId="77777777" w:rsidR="000A1866" w:rsidRPr="00FB070C" w:rsidRDefault="000A1866">
            <w:pPr>
              <w:tabs>
                <w:tab w:val="center" w:pos="2257"/>
              </w:tabs>
            </w:pPr>
            <w:r w:rsidRPr="00FB070C">
              <w:tab/>
              <w:t>Plaintiff</w:t>
            </w:r>
            <w:r w:rsidR="000504A5">
              <w:t>(</w:t>
            </w:r>
            <w:r w:rsidRPr="00FB070C">
              <w:t>s</w:t>
            </w:r>
            <w:r w:rsidR="000504A5">
              <w:t>)</w:t>
            </w:r>
            <w:r w:rsidRPr="00FB070C">
              <w:t>,</w:t>
            </w:r>
          </w:p>
          <w:p w14:paraId="1BD89330" w14:textId="77777777" w:rsidR="000A1866" w:rsidRPr="00FB070C" w:rsidRDefault="000A1866"/>
          <w:p w14:paraId="5E93561A" w14:textId="77777777" w:rsidR="000A1866" w:rsidRPr="00FB070C" w:rsidRDefault="000A1866">
            <w:pPr>
              <w:tabs>
                <w:tab w:val="center" w:pos="2257"/>
              </w:tabs>
            </w:pPr>
            <w:r w:rsidRPr="00FB070C">
              <w:tab/>
              <w:t>vs.</w:t>
            </w:r>
          </w:p>
          <w:p w14:paraId="555B1017" w14:textId="77777777" w:rsidR="000A1866" w:rsidRPr="00FB070C" w:rsidRDefault="000A1866"/>
          <w:p w14:paraId="21852ABC" w14:textId="77777777" w:rsidR="000A1866" w:rsidRPr="00FB070C" w:rsidRDefault="000A1866">
            <w:bookmarkStart w:id="1" w:name="a2"/>
            <w:bookmarkEnd w:id="1"/>
            <w:r w:rsidRPr="00FB070C">
              <w:t>,</w:t>
            </w:r>
          </w:p>
          <w:p w14:paraId="0CC522C0" w14:textId="77777777" w:rsidR="000A1866" w:rsidRPr="00FB070C" w:rsidRDefault="000A1866"/>
          <w:p w14:paraId="01D2D8ED" w14:textId="77777777" w:rsidR="000A1866" w:rsidRPr="00FB070C" w:rsidRDefault="000A1866">
            <w:pPr>
              <w:tabs>
                <w:tab w:val="center" w:pos="2257"/>
              </w:tabs>
              <w:spacing w:after="58"/>
            </w:pPr>
            <w:r w:rsidRPr="00FB070C">
              <w:tab/>
              <w:t>Defendant</w:t>
            </w:r>
            <w:r w:rsidR="000504A5">
              <w:t>(s)</w:t>
            </w:r>
            <w:r w:rsidRPr="00FB070C">
              <w:t>.</w:t>
            </w:r>
          </w:p>
        </w:tc>
        <w:tc>
          <w:tcPr>
            <w:tcW w:w="103" w:type="dxa"/>
            <w:tcBorders>
              <w:top w:val="nil"/>
              <w:left w:val="nil"/>
              <w:bottom w:val="nil"/>
              <w:right w:val="nil"/>
            </w:tcBorders>
          </w:tcPr>
          <w:p w14:paraId="10D89FEB" w14:textId="77777777" w:rsidR="000A1866" w:rsidRPr="00FB070C" w:rsidRDefault="000A1866">
            <w:pPr>
              <w:spacing w:line="120" w:lineRule="exact"/>
            </w:pPr>
          </w:p>
          <w:p w14:paraId="617BA71B" w14:textId="77777777" w:rsidR="000A1866" w:rsidRPr="00FB070C" w:rsidRDefault="000A1866">
            <w:pPr>
              <w:spacing w:after="58"/>
            </w:pPr>
          </w:p>
        </w:tc>
        <w:tc>
          <w:tcPr>
            <w:tcW w:w="4680" w:type="dxa"/>
            <w:tcBorders>
              <w:top w:val="nil"/>
              <w:left w:val="nil"/>
              <w:bottom w:val="nil"/>
              <w:right w:val="nil"/>
            </w:tcBorders>
          </w:tcPr>
          <w:p w14:paraId="5FC69225" w14:textId="77777777" w:rsidR="000A1866" w:rsidRPr="00FB070C" w:rsidRDefault="000A1866">
            <w:pPr>
              <w:spacing w:line="120" w:lineRule="exact"/>
            </w:pPr>
          </w:p>
          <w:p w14:paraId="5FE17F63" w14:textId="77777777" w:rsidR="000A1866" w:rsidRPr="00FB070C" w:rsidRDefault="000A1866"/>
          <w:p w14:paraId="68E0F305" w14:textId="77777777" w:rsidR="000A1866" w:rsidRPr="00FB070C" w:rsidRDefault="000A1866">
            <w:pPr>
              <w:tabs>
                <w:tab w:val="right" w:pos="4618"/>
              </w:tabs>
            </w:pPr>
            <w:r w:rsidRPr="00FB070C">
              <w:tab/>
            </w:r>
          </w:p>
          <w:p w14:paraId="18D802E6" w14:textId="77777777" w:rsidR="000A1866" w:rsidRPr="00FB070C" w:rsidRDefault="000A1866"/>
          <w:p w14:paraId="31F4039A" w14:textId="77777777" w:rsidR="000A1866" w:rsidRPr="00FB070C" w:rsidRDefault="000A1866"/>
          <w:p w14:paraId="793B00CF" w14:textId="77777777" w:rsidR="000A1866" w:rsidRPr="00FB070C" w:rsidRDefault="000504A5">
            <w:pPr>
              <w:tabs>
                <w:tab w:val="center" w:pos="2309"/>
              </w:tabs>
            </w:pPr>
            <w:r>
              <w:t xml:space="preserve">          </w:t>
            </w:r>
            <w:r w:rsidR="000A1866" w:rsidRPr="00FB070C">
              <w:t xml:space="preserve">Case No. </w:t>
            </w:r>
            <w:bookmarkStart w:id="2" w:name="a3"/>
            <w:bookmarkEnd w:id="2"/>
          </w:p>
          <w:p w14:paraId="679B0B8B" w14:textId="77777777" w:rsidR="000A1866" w:rsidRPr="00FB070C" w:rsidRDefault="000A1866"/>
          <w:p w14:paraId="4216C78F" w14:textId="77777777" w:rsidR="000A1866" w:rsidRPr="00FB070C" w:rsidRDefault="000A1866"/>
          <w:p w14:paraId="7EF2A0A5" w14:textId="77777777" w:rsidR="000A1866" w:rsidRPr="00FB070C" w:rsidRDefault="000A1866"/>
          <w:p w14:paraId="3D09E921" w14:textId="77777777" w:rsidR="000A1866" w:rsidRPr="00FB070C" w:rsidRDefault="000A1866"/>
          <w:p w14:paraId="40417553" w14:textId="77777777" w:rsidR="000A1866" w:rsidRPr="00FB070C" w:rsidRDefault="000A1866">
            <w:pPr>
              <w:spacing w:after="58"/>
            </w:pPr>
          </w:p>
        </w:tc>
      </w:tr>
      <w:tr w:rsidR="000504A5" w:rsidRPr="00FB070C" w14:paraId="64DCC7BB" w14:textId="77777777">
        <w:trPr>
          <w:jc w:val="center"/>
        </w:trPr>
        <w:tc>
          <w:tcPr>
            <w:tcW w:w="4576" w:type="dxa"/>
            <w:tcBorders>
              <w:top w:val="nil"/>
              <w:left w:val="nil"/>
              <w:bottom w:val="nil"/>
              <w:right w:val="nil"/>
            </w:tcBorders>
          </w:tcPr>
          <w:p w14:paraId="442F78C4" w14:textId="77777777" w:rsidR="000504A5" w:rsidRPr="00FB070C" w:rsidRDefault="000504A5">
            <w:pPr>
              <w:spacing w:line="120" w:lineRule="exact"/>
            </w:pPr>
          </w:p>
        </w:tc>
        <w:tc>
          <w:tcPr>
            <w:tcW w:w="103" w:type="dxa"/>
            <w:tcBorders>
              <w:top w:val="nil"/>
              <w:left w:val="nil"/>
              <w:bottom w:val="nil"/>
              <w:right w:val="nil"/>
            </w:tcBorders>
          </w:tcPr>
          <w:p w14:paraId="6C38DBE8" w14:textId="77777777" w:rsidR="000504A5" w:rsidRPr="00FB070C" w:rsidRDefault="000504A5">
            <w:pPr>
              <w:spacing w:line="120" w:lineRule="exact"/>
            </w:pPr>
          </w:p>
        </w:tc>
        <w:tc>
          <w:tcPr>
            <w:tcW w:w="4680" w:type="dxa"/>
            <w:tcBorders>
              <w:top w:val="nil"/>
              <w:left w:val="nil"/>
              <w:bottom w:val="nil"/>
              <w:right w:val="nil"/>
            </w:tcBorders>
          </w:tcPr>
          <w:p w14:paraId="5C5931EA" w14:textId="77777777" w:rsidR="000504A5" w:rsidRPr="00FB070C" w:rsidRDefault="000504A5">
            <w:pPr>
              <w:spacing w:line="120" w:lineRule="exact"/>
            </w:pPr>
          </w:p>
        </w:tc>
      </w:tr>
    </w:tbl>
    <w:p w14:paraId="04E73617" w14:textId="7D71EBBE" w:rsidR="000A1866" w:rsidRPr="00FB070C" w:rsidRDefault="00604340">
      <w:pPr>
        <w:spacing w:line="14" w:lineRule="exact"/>
        <w:jc w:val="center"/>
      </w:pPr>
      <w:r>
        <w:rPr>
          <w:noProof/>
        </w:rPr>
        <mc:AlternateContent>
          <mc:Choice Requires="wps">
            <w:drawing>
              <wp:anchor distT="0" distB="0" distL="114300" distR="114300" simplePos="0" relativeHeight="251657216" behindDoc="1" locked="1" layoutInCell="0" allowOverlap="1" wp14:anchorId="1F143841" wp14:editId="049C5B94">
                <wp:simplePos x="0" y="0"/>
                <wp:positionH relativeFrom="page">
                  <wp:posOffset>914400</wp:posOffset>
                </wp:positionH>
                <wp:positionV relativeFrom="paragraph">
                  <wp:posOffset>0</wp:posOffset>
                </wp:positionV>
                <wp:extent cx="59436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BFDE" id="Rectangle 3"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CZonJX+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3512CC13" w14:textId="77777777" w:rsidR="000A1866" w:rsidRPr="00FB070C" w:rsidRDefault="000A1866">
      <w:pPr>
        <w:jc w:val="center"/>
      </w:pPr>
      <w:bookmarkStart w:id="3" w:name="a4"/>
      <w:r w:rsidRPr="00FB070C">
        <w:rPr>
          <w:b/>
          <w:bCs/>
        </w:rPr>
        <w:t>DRAFT FORM OF FINAL PRETRIAL ORDER</w:t>
      </w:r>
      <w:bookmarkEnd w:id="3"/>
      <w:r w:rsidR="00081BDD">
        <w:rPr>
          <w:b/>
          <w:bCs/>
        </w:rPr>
        <w:t xml:space="preserve"> – JURY TRIAL</w:t>
      </w:r>
    </w:p>
    <w:p w14:paraId="2D2BC5D4" w14:textId="6F92339A" w:rsidR="000A1866" w:rsidRPr="00FB070C" w:rsidRDefault="00604340">
      <w:pPr>
        <w:spacing w:line="14" w:lineRule="exact"/>
        <w:jc w:val="both"/>
      </w:pPr>
      <w:r>
        <w:rPr>
          <w:noProof/>
        </w:rPr>
        <mc:AlternateContent>
          <mc:Choice Requires="wps">
            <w:drawing>
              <wp:anchor distT="0" distB="0" distL="114300" distR="114300" simplePos="0" relativeHeight="251658240" behindDoc="1" locked="1" layoutInCell="0" allowOverlap="1" wp14:anchorId="65BEDA78" wp14:editId="7BE0866E">
                <wp:simplePos x="0" y="0"/>
                <wp:positionH relativeFrom="page">
                  <wp:posOffset>914400</wp:posOffset>
                </wp:positionH>
                <wp:positionV relativeFrom="paragraph">
                  <wp:posOffset>0</wp:posOffset>
                </wp:positionV>
                <wp:extent cx="5943600" cy="88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0E1" id="Rectangle 4" o:spid="_x0000_s1026" style="position:absolute;margin-left:1in;margin-top:0;width:468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Z+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X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y3hTZ+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3511017" w14:textId="77777777" w:rsidR="00FB070C" w:rsidRDefault="00FB070C">
      <w:pPr>
        <w:spacing w:line="480" w:lineRule="auto"/>
        <w:ind w:firstLine="720"/>
        <w:jc w:val="both"/>
      </w:pPr>
    </w:p>
    <w:p w14:paraId="57E2ED10" w14:textId="4B7748E0" w:rsidR="000A1866" w:rsidRPr="00FB070C" w:rsidRDefault="000A1866">
      <w:pPr>
        <w:spacing w:line="480" w:lineRule="auto"/>
        <w:ind w:firstLine="720"/>
        <w:jc w:val="both"/>
      </w:pPr>
      <w:r w:rsidRPr="00FB070C">
        <w:t xml:space="preserve">This matter having come before the Court on________, at the final pretrial conference held before </w:t>
      </w:r>
      <w:r w:rsidR="008A2D51">
        <w:t>Scott P. Klosterman</w:t>
      </w:r>
      <w:r w:rsidRPr="00FB070C">
        <w:t xml:space="preserve">, United States </w:t>
      </w:r>
      <w:r w:rsidR="00F45B2C">
        <w:t>Magistrate</w:t>
      </w:r>
      <w:r w:rsidRPr="00FB070C">
        <w:t xml:space="preserve"> Judge, pursuant to Fed. R. Civ. P. 16; and ____________, having appeared as counsel for Plaintiff(s) and _____________, having appeared as counsel for Defendant(s)</w:t>
      </w:r>
      <w:r w:rsidR="00FB070C" w:rsidRPr="00FB070C">
        <w:t>; the</w:t>
      </w:r>
      <w:r w:rsidRPr="00FB070C">
        <w:t xml:space="preserve"> following action was taken:</w:t>
      </w:r>
    </w:p>
    <w:p w14:paraId="37AD6D2F" w14:textId="77777777" w:rsidR="000A1866" w:rsidRPr="00FB070C" w:rsidRDefault="000A1866">
      <w:pPr>
        <w:spacing w:line="480" w:lineRule="auto"/>
        <w:ind w:firstLine="720"/>
        <w:jc w:val="both"/>
      </w:pPr>
      <w:r w:rsidRPr="00FB070C">
        <w:t xml:space="preserve">(a)  </w:t>
      </w:r>
      <w:r w:rsidRPr="00FB070C">
        <w:rPr>
          <w:i/>
          <w:iCs/>
        </w:rPr>
        <w:t>JURISDICTION AND PARTIES</w:t>
      </w:r>
      <w:r w:rsidRPr="00FB070C">
        <w:t xml:space="preserve">: This is </w:t>
      </w:r>
      <w:r w:rsidR="00FB070C" w:rsidRPr="00FB070C">
        <w:t>a</w:t>
      </w:r>
      <w:r w:rsidR="00FB070C">
        <w:t>n</w:t>
      </w:r>
      <w:r w:rsidR="00FB070C" w:rsidRPr="00FB070C">
        <w:t xml:space="preserve"> action</w:t>
      </w:r>
      <w:r w:rsidRPr="00FB070C">
        <w:t xml:space="preserve"> for ____________.  The Court has jurisdiction under ____ U.S.C. </w:t>
      </w:r>
      <w:r w:rsidRPr="00FB070C">
        <w:sym w:font="WP TypographicSymbols" w:char="0027"/>
      </w:r>
      <w:r w:rsidRPr="00FB070C">
        <w:t xml:space="preserve"> ______. Jurisdiction and venue are [disputed][not disputed]. </w:t>
      </w:r>
    </w:p>
    <w:p w14:paraId="134283E9" w14:textId="77777777" w:rsidR="000A1866" w:rsidRPr="00FB070C" w:rsidRDefault="000A1866">
      <w:pPr>
        <w:spacing w:line="480" w:lineRule="auto"/>
        <w:ind w:firstLine="720"/>
        <w:jc w:val="both"/>
      </w:pPr>
      <w:r w:rsidRPr="00FB070C">
        <w:t xml:space="preserve">(b)  </w:t>
      </w:r>
      <w:r w:rsidRPr="00FB070C">
        <w:rPr>
          <w:i/>
          <w:iCs/>
        </w:rPr>
        <w:t>GENERAL NATURE OF THE CLAIMS OF THE PARTIES</w:t>
      </w:r>
      <w:r w:rsidRPr="00FB070C">
        <w:t>:</w:t>
      </w:r>
    </w:p>
    <w:p w14:paraId="79CB4155" w14:textId="77777777" w:rsidR="000A1866" w:rsidRPr="00FB070C" w:rsidRDefault="000A1866">
      <w:pPr>
        <w:tabs>
          <w:tab w:val="left" w:pos="-1440"/>
        </w:tabs>
        <w:spacing w:line="480" w:lineRule="auto"/>
        <w:ind w:left="2160" w:hanging="720"/>
        <w:jc w:val="both"/>
      </w:pPr>
      <w:r w:rsidRPr="00FB070C">
        <w:t>1.</w:t>
      </w:r>
      <w:r w:rsidRPr="00FB070C">
        <w:tab/>
        <w:t>Plaintiff claims (set out summary without detail)</w:t>
      </w:r>
    </w:p>
    <w:p w14:paraId="059642DB" w14:textId="77777777" w:rsidR="000A1866" w:rsidRPr="00FB070C" w:rsidRDefault="000A1866">
      <w:pPr>
        <w:tabs>
          <w:tab w:val="left" w:pos="-1440"/>
        </w:tabs>
        <w:spacing w:line="480" w:lineRule="auto"/>
        <w:ind w:left="2160" w:hanging="720"/>
        <w:jc w:val="both"/>
      </w:pPr>
      <w:r w:rsidRPr="00FB070C">
        <w:t>2.</w:t>
      </w:r>
      <w:r w:rsidRPr="00FB070C">
        <w:tab/>
        <w:t>Defendant claims (set out summary without detail)</w:t>
      </w:r>
    </w:p>
    <w:p w14:paraId="708F9177" w14:textId="77777777" w:rsidR="000A1866" w:rsidRPr="00FB070C" w:rsidRDefault="000A1866">
      <w:pPr>
        <w:tabs>
          <w:tab w:val="left" w:pos="-1440"/>
        </w:tabs>
        <w:spacing w:line="480" w:lineRule="auto"/>
        <w:ind w:left="2160" w:hanging="720"/>
        <w:jc w:val="both"/>
      </w:pPr>
      <w:r w:rsidRPr="00FB070C">
        <w:t>3.</w:t>
      </w:r>
      <w:r w:rsidRPr="00FB070C">
        <w:tab/>
        <w:t>All other parties</w:t>
      </w:r>
      <w:r w:rsidR="00FB070C">
        <w:t>’</w:t>
      </w:r>
      <w:r w:rsidRPr="00FB070C">
        <w:t xml:space="preserve"> claims (same type of statement where third parties are involved).</w:t>
      </w:r>
      <w:r w:rsidRPr="00FB070C">
        <w:tab/>
      </w:r>
    </w:p>
    <w:p w14:paraId="4ECC6E20" w14:textId="77777777" w:rsidR="000A1866" w:rsidRPr="00FB070C" w:rsidRDefault="000A1866">
      <w:pPr>
        <w:tabs>
          <w:tab w:val="left" w:pos="-1440"/>
        </w:tabs>
        <w:spacing w:line="480" w:lineRule="auto"/>
        <w:ind w:left="2160" w:hanging="720"/>
        <w:jc w:val="both"/>
        <w:sectPr w:rsidR="000A1866" w:rsidRPr="00FB070C" w:rsidSect="00A81D24">
          <w:pgSz w:w="12240" w:h="15840"/>
          <w:pgMar w:top="1440" w:right="1440" w:bottom="1440" w:left="1440" w:header="2880" w:footer="1440" w:gutter="0"/>
          <w:cols w:space="720"/>
          <w:noEndnote/>
          <w:docGrid w:linePitch="326"/>
        </w:sectPr>
      </w:pPr>
    </w:p>
    <w:p w14:paraId="13A9B10C"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(c)  </w:t>
      </w:r>
      <w:r w:rsidRPr="00FB070C">
        <w:rPr>
          <w:i/>
          <w:iCs/>
        </w:rPr>
        <w:t>UNCONTROVERTED FACTS</w:t>
      </w:r>
      <w:r w:rsidRPr="00FB070C">
        <w:t xml:space="preserve">: The following facts are established by admissions in the pleadings or by stipulation of counsel prior to the pretrial conference: (Set out uncontroverted facts, including admitted jurisdictional facts and all other significant facts to which there is no </w:t>
      </w:r>
      <w:r w:rsidRPr="00FB070C">
        <w:lastRenderedPageBreak/>
        <w:t>genuine issue.)</w:t>
      </w:r>
    </w:p>
    <w:p w14:paraId="6FF9D0A7"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(d)  </w:t>
      </w:r>
      <w:r w:rsidRPr="00FB070C">
        <w:rPr>
          <w:i/>
          <w:iCs/>
        </w:rPr>
        <w:t>CONTESTED ISSUES OF FACT</w:t>
      </w:r>
      <w:r w:rsidRPr="00FB070C">
        <w:t xml:space="preserve">: The contested issues of fact remaining for decisions are: (Set out). </w:t>
      </w:r>
    </w:p>
    <w:p w14:paraId="5DC698D1"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(e)  </w:t>
      </w:r>
      <w:r w:rsidRPr="00FB070C">
        <w:rPr>
          <w:i/>
          <w:iCs/>
        </w:rPr>
        <w:t>CONTESTED ISSUES OF LAW</w:t>
      </w:r>
      <w:r w:rsidRPr="00FB070C">
        <w:t>: The contested issue</w:t>
      </w:r>
      <w:r w:rsidR="00602138">
        <w:t>s</w:t>
      </w:r>
      <w:r w:rsidRPr="00FB070C">
        <w:t xml:space="preserve"> of law in addition to those implicit in the foregoing issues of fact are: (set out).  (Or) There are no special issues of law reserved other than those implicit in the foregoing issues of fact.  </w:t>
      </w:r>
    </w:p>
    <w:p w14:paraId="26E17766" w14:textId="77777777" w:rsidR="000A1866" w:rsidRDefault="000A1866">
      <w:pPr>
        <w:tabs>
          <w:tab w:val="left" w:pos="-1200"/>
          <w:tab w:val="left" w:pos="-720"/>
          <w:tab w:val="left" w:pos="0"/>
          <w:tab w:val="left" w:pos="1440"/>
        </w:tabs>
        <w:spacing w:line="480" w:lineRule="auto"/>
        <w:ind w:firstLine="720"/>
        <w:jc w:val="both"/>
      </w:pPr>
      <w:r w:rsidRPr="00FB070C">
        <w:t xml:space="preserve">(f)  </w:t>
      </w:r>
      <w:r w:rsidRPr="00FB070C">
        <w:rPr>
          <w:i/>
          <w:iCs/>
        </w:rPr>
        <w:t>EXHIBITS</w:t>
      </w:r>
      <w:r w:rsidRPr="00FB070C">
        <w:t xml:space="preserve">: </w:t>
      </w:r>
    </w:p>
    <w:p w14:paraId="32AE45FE" w14:textId="77777777" w:rsidR="0026412E" w:rsidRPr="00FB070C" w:rsidRDefault="0026412E">
      <w:pPr>
        <w:tabs>
          <w:tab w:val="left" w:pos="-1200"/>
          <w:tab w:val="left" w:pos="-720"/>
          <w:tab w:val="left" w:pos="0"/>
          <w:tab w:val="left" w:pos="1440"/>
        </w:tabs>
        <w:spacing w:line="480" w:lineRule="auto"/>
        <w:ind w:firstLine="720"/>
        <w:jc w:val="both"/>
      </w:pPr>
      <w:r w:rsidRPr="00AA09D4">
        <w:t>The</w:t>
      </w:r>
      <w:r w:rsidR="00561A32" w:rsidRPr="00AA09D4">
        <w:t>re are identified and offered into evidence the</w:t>
      </w:r>
      <w:r w:rsidRPr="00AA09D4">
        <w:t xml:space="preserve"> parties</w:t>
      </w:r>
      <w:r w:rsidR="00561A32" w:rsidRPr="00AA09D4">
        <w:t>’</w:t>
      </w:r>
      <w:r w:rsidRPr="00AA09D4">
        <w:t xml:space="preserve"> respective exhibit</w:t>
      </w:r>
      <w:r w:rsidR="00561A32" w:rsidRPr="00AA09D4">
        <w:t xml:space="preserve">s as set forth </w:t>
      </w:r>
      <w:r w:rsidR="00335CD1" w:rsidRPr="00AA09D4">
        <w:t>in the following format</w:t>
      </w:r>
      <w:r w:rsidR="00561A32" w:rsidRPr="00AA09D4">
        <w:t xml:space="preserve"> and </w:t>
      </w:r>
      <w:r w:rsidR="00561A32" w:rsidRPr="001103B6">
        <w:rPr>
          <w:b/>
        </w:rPr>
        <w:t>attached as appendices</w:t>
      </w:r>
      <w:r w:rsidR="00561A32" w:rsidRPr="00AA09D4">
        <w:t xml:space="preserve"> hereto</w:t>
      </w:r>
      <w:r w:rsidRPr="00AA09D4">
        <w:t>.</w:t>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3207BA70" w14:textId="77777777" w:rsidTr="00482475">
        <w:trPr>
          <w:trHeight w:val="545"/>
        </w:trPr>
        <w:tc>
          <w:tcPr>
            <w:tcW w:w="1261" w:type="dxa"/>
            <w:vAlign w:val="center"/>
          </w:tcPr>
          <w:p w14:paraId="62BFF51E" w14:textId="77777777" w:rsidR="00876EAE" w:rsidRPr="00B410E7" w:rsidRDefault="00876EAE" w:rsidP="00482475">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792B638D"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097086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0D29BB06" w14:textId="77777777" w:rsidR="00876EAE" w:rsidRPr="00B410E7" w:rsidRDefault="00876EAE" w:rsidP="00482475">
            <w:pPr>
              <w:contextualSpacing/>
              <w:jc w:val="center"/>
              <w:rPr>
                <w:smallCaps/>
                <w:sz w:val="20"/>
                <w:szCs w:val="20"/>
              </w:rPr>
            </w:pPr>
            <w:r w:rsidRPr="00B410E7">
              <w:rPr>
                <w:smallCaps/>
                <w:sz w:val="20"/>
                <w:szCs w:val="20"/>
              </w:rPr>
              <w:t>Objections</w:t>
            </w:r>
          </w:p>
          <w:p w14:paraId="14F88EBA" w14:textId="77777777" w:rsidR="00876EAE" w:rsidRPr="00B410E7" w:rsidRDefault="00876EAE" w:rsidP="00482475">
            <w:pPr>
              <w:contextualSpacing/>
              <w:jc w:val="center"/>
              <w:rPr>
                <w:smallCaps/>
                <w:sz w:val="20"/>
                <w:szCs w:val="20"/>
              </w:rPr>
            </w:pPr>
            <w:r w:rsidRPr="00B410E7">
              <w:rPr>
                <w:smallCaps/>
                <w:sz w:val="20"/>
                <w:szCs w:val="20"/>
              </w:rPr>
              <w:t>(cite Fed.R.Evid)</w:t>
            </w:r>
          </w:p>
        </w:tc>
        <w:tc>
          <w:tcPr>
            <w:tcW w:w="1126" w:type="dxa"/>
            <w:vAlign w:val="center"/>
          </w:tcPr>
          <w:p w14:paraId="1E883C3B" w14:textId="77777777" w:rsidR="00876EAE" w:rsidRPr="00B410E7" w:rsidRDefault="00876EAE" w:rsidP="00482475">
            <w:pPr>
              <w:contextualSpacing/>
              <w:jc w:val="center"/>
              <w:rPr>
                <w:smallCaps/>
                <w:sz w:val="20"/>
                <w:szCs w:val="20"/>
              </w:rPr>
            </w:pPr>
            <w:r w:rsidRPr="00B410E7">
              <w:rPr>
                <w:smallCaps/>
                <w:sz w:val="20"/>
                <w:szCs w:val="20"/>
              </w:rPr>
              <w:t>Category</w:t>
            </w:r>
          </w:p>
          <w:p w14:paraId="6B7B61E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7768874D"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001B9CD2" w14:textId="77777777" w:rsidR="00876EAE" w:rsidRPr="00B410E7" w:rsidRDefault="00876EAE" w:rsidP="00482475">
            <w:pPr>
              <w:contextualSpacing/>
              <w:jc w:val="center"/>
              <w:rPr>
                <w:smallCaps/>
                <w:sz w:val="20"/>
                <w:szCs w:val="20"/>
              </w:rPr>
            </w:pPr>
            <w:r w:rsidRPr="00B410E7">
              <w:rPr>
                <w:smallCaps/>
                <w:sz w:val="20"/>
                <w:szCs w:val="20"/>
              </w:rPr>
              <w:t>Admit/Not</w:t>
            </w:r>
          </w:p>
          <w:p w14:paraId="3E5BE3E7" w14:textId="77777777" w:rsidR="00876EAE" w:rsidRPr="00B410E7" w:rsidRDefault="00876EAE" w:rsidP="00482475">
            <w:pPr>
              <w:contextualSpacing/>
              <w:jc w:val="center"/>
              <w:rPr>
                <w:smallCaps/>
                <w:sz w:val="20"/>
                <w:szCs w:val="20"/>
              </w:rPr>
            </w:pPr>
            <w:r w:rsidRPr="00B410E7">
              <w:rPr>
                <w:smallCaps/>
                <w:sz w:val="20"/>
                <w:szCs w:val="20"/>
              </w:rPr>
              <w:t>Admitted</w:t>
            </w:r>
          </w:p>
          <w:p w14:paraId="6642F6EC"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330EC550" w14:textId="77777777" w:rsidTr="00482475">
        <w:trPr>
          <w:trHeight w:val="177"/>
        </w:trPr>
        <w:tc>
          <w:tcPr>
            <w:tcW w:w="1261" w:type="dxa"/>
          </w:tcPr>
          <w:p w14:paraId="6D883A72" w14:textId="77777777" w:rsidR="00876EAE" w:rsidRPr="00B410E7" w:rsidRDefault="00876EAE" w:rsidP="00482475">
            <w:pPr>
              <w:contextualSpacing/>
              <w:rPr>
                <w:sz w:val="20"/>
                <w:szCs w:val="20"/>
              </w:rPr>
            </w:pPr>
          </w:p>
        </w:tc>
        <w:tc>
          <w:tcPr>
            <w:tcW w:w="2250" w:type="dxa"/>
          </w:tcPr>
          <w:p w14:paraId="1E370680" w14:textId="77777777" w:rsidR="00876EAE" w:rsidRPr="00B410E7" w:rsidRDefault="00876EAE" w:rsidP="00482475">
            <w:pPr>
              <w:contextualSpacing/>
              <w:rPr>
                <w:sz w:val="20"/>
                <w:szCs w:val="20"/>
              </w:rPr>
            </w:pPr>
          </w:p>
        </w:tc>
        <w:tc>
          <w:tcPr>
            <w:tcW w:w="1854" w:type="dxa"/>
          </w:tcPr>
          <w:p w14:paraId="4001234F" w14:textId="77777777" w:rsidR="00876EAE" w:rsidRPr="00B410E7" w:rsidRDefault="00876EAE" w:rsidP="00482475">
            <w:pPr>
              <w:contextualSpacing/>
              <w:rPr>
                <w:sz w:val="20"/>
                <w:szCs w:val="20"/>
              </w:rPr>
            </w:pPr>
            <w:r w:rsidRPr="00B410E7">
              <w:rPr>
                <w:sz w:val="20"/>
                <w:szCs w:val="20"/>
              </w:rPr>
              <w:t>(e.g. *****.pdf)</w:t>
            </w:r>
          </w:p>
        </w:tc>
        <w:tc>
          <w:tcPr>
            <w:tcW w:w="1722" w:type="dxa"/>
          </w:tcPr>
          <w:p w14:paraId="06B45A21" w14:textId="77777777" w:rsidR="00876EAE" w:rsidRPr="00B410E7" w:rsidRDefault="00876EAE" w:rsidP="00482475">
            <w:pPr>
              <w:contextualSpacing/>
              <w:rPr>
                <w:sz w:val="20"/>
                <w:szCs w:val="20"/>
              </w:rPr>
            </w:pPr>
          </w:p>
        </w:tc>
        <w:tc>
          <w:tcPr>
            <w:tcW w:w="1126" w:type="dxa"/>
          </w:tcPr>
          <w:p w14:paraId="4FF261F4" w14:textId="77777777" w:rsidR="00876EAE" w:rsidRPr="00B410E7" w:rsidRDefault="00876EAE" w:rsidP="00482475">
            <w:pPr>
              <w:contextualSpacing/>
              <w:rPr>
                <w:sz w:val="20"/>
                <w:szCs w:val="20"/>
              </w:rPr>
            </w:pPr>
          </w:p>
        </w:tc>
        <w:tc>
          <w:tcPr>
            <w:tcW w:w="1147" w:type="dxa"/>
          </w:tcPr>
          <w:p w14:paraId="20A4AFCD" w14:textId="77777777" w:rsidR="00876EAE" w:rsidRPr="00B410E7" w:rsidRDefault="00876EAE" w:rsidP="00482475">
            <w:pPr>
              <w:contextualSpacing/>
              <w:rPr>
                <w:sz w:val="20"/>
                <w:szCs w:val="20"/>
              </w:rPr>
            </w:pPr>
          </w:p>
        </w:tc>
        <w:tc>
          <w:tcPr>
            <w:tcW w:w="1350" w:type="dxa"/>
          </w:tcPr>
          <w:p w14:paraId="68F8FD00" w14:textId="77777777" w:rsidR="00876EAE" w:rsidRPr="00B410E7" w:rsidRDefault="00876EAE" w:rsidP="00482475">
            <w:pPr>
              <w:contextualSpacing/>
              <w:rPr>
                <w:sz w:val="20"/>
                <w:szCs w:val="20"/>
              </w:rPr>
            </w:pPr>
          </w:p>
        </w:tc>
      </w:tr>
      <w:tr w:rsidR="00876EAE" w:rsidRPr="00B410E7" w14:paraId="687154F7" w14:textId="77777777" w:rsidTr="00482475">
        <w:trPr>
          <w:trHeight w:val="177"/>
        </w:trPr>
        <w:tc>
          <w:tcPr>
            <w:tcW w:w="1261" w:type="dxa"/>
          </w:tcPr>
          <w:p w14:paraId="58B45F82" w14:textId="77777777" w:rsidR="00876EAE" w:rsidRPr="00B410E7" w:rsidRDefault="00876EAE" w:rsidP="00482475">
            <w:pPr>
              <w:contextualSpacing/>
              <w:rPr>
                <w:sz w:val="20"/>
                <w:szCs w:val="20"/>
              </w:rPr>
            </w:pPr>
          </w:p>
        </w:tc>
        <w:tc>
          <w:tcPr>
            <w:tcW w:w="2250" w:type="dxa"/>
          </w:tcPr>
          <w:p w14:paraId="1AC0E914" w14:textId="77777777" w:rsidR="00876EAE" w:rsidRPr="00B410E7" w:rsidRDefault="00876EAE" w:rsidP="00482475">
            <w:pPr>
              <w:contextualSpacing/>
              <w:rPr>
                <w:sz w:val="20"/>
                <w:szCs w:val="20"/>
              </w:rPr>
            </w:pPr>
          </w:p>
        </w:tc>
        <w:tc>
          <w:tcPr>
            <w:tcW w:w="1854" w:type="dxa"/>
          </w:tcPr>
          <w:p w14:paraId="75BA587D" w14:textId="77777777" w:rsidR="00876EAE" w:rsidRPr="00B410E7" w:rsidRDefault="00876EAE" w:rsidP="00482475">
            <w:pPr>
              <w:contextualSpacing/>
              <w:rPr>
                <w:sz w:val="20"/>
                <w:szCs w:val="20"/>
              </w:rPr>
            </w:pPr>
            <w:r w:rsidRPr="00B410E7">
              <w:rPr>
                <w:sz w:val="20"/>
                <w:szCs w:val="20"/>
              </w:rPr>
              <w:t>(e.g. *****.jpeg)</w:t>
            </w:r>
          </w:p>
        </w:tc>
        <w:tc>
          <w:tcPr>
            <w:tcW w:w="1722" w:type="dxa"/>
          </w:tcPr>
          <w:p w14:paraId="08E1A468" w14:textId="77777777" w:rsidR="00876EAE" w:rsidRPr="00B410E7" w:rsidRDefault="00876EAE" w:rsidP="00482475">
            <w:pPr>
              <w:contextualSpacing/>
              <w:rPr>
                <w:sz w:val="20"/>
                <w:szCs w:val="20"/>
              </w:rPr>
            </w:pPr>
          </w:p>
        </w:tc>
        <w:tc>
          <w:tcPr>
            <w:tcW w:w="1126" w:type="dxa"/>
          </w:tcPr>
          <w:p w14:paraId="536CD9F6" w14:textId="77777777" w:rsidR="00876EAE" w:rsidRPr="00B410E7" w:rsidRDefault="00876EAE" w:rsidP="00482475">
            <w:pPr>
              <w:contextualSpacing/>
              <w:rPr>
                <w:sz w:val="20"/>
                <w:szCs w:val="20"/>
              </w:rPr>
            </w:pPr>
          </w:p>
        </w:tc>
        <w:tc>
          <w:tcPr>
            <w:tcW w:w="1147" w:type="dxa"/>
          </w:tcPr>
          <w:p w14:paraId="11F28458" w14:textId="77777777" w:rsidR="00876EAE" w:rsidRPr="00B410E7" w:rsidRDefault="00876EAE" w:rsidP="00482475">
            <w:pPr>
              <w:contextualSpacing/>
              <w:rPr>
                <w:sz w:val="20"/>
                <w:szCs w:val="20"/>
              </w:rPr>
            </w:pPr>
          </w:p>
        </w:tc>
        <w:tc>
          <w:tcPr>
            <w:tcW w:w="1350" w:type="dxa"/>
          </w:tcPr>
          <w:p w14:paraId="1FCBCC82" w14:textId="77777777" w:rsidR="00876EAE" w:rsidRPr="00B410E7" w:rsidRDefault="00876EAE" w:rsidP="00482475">
            <w:pPr>
              <w:contextualSpacing/>
              <w:rPr>
                <w:sz w:val="20"/>
                <w:szCs w:val="20"/>
              </w:rPr>
            </w:pPr>
          </w:p>
        </w:tc>
      </w:tr>
      <w:tr w:rsidR="00876EAE" w:rsidRPr="00B410E7" w14:paraId="02A359AD" w14:textId="77777777" w:rsidTr="00482475">
        <w:trPr>
          <w:trHeight w:val="185"/>
        </w:trPr>
        <w:tc>
          <w:tcPr>
            <w:tcW w:w="1261" w:type="dxa"/>
          </w:tcPr>
          <w:p w14:paraId="5ED57B58" w14:textId="77777777" w:rsidR="00876EAE" w:rsidRPr="00B410E7" w:rsidRDefault="00876EAE" w:rsidP="00482475">
            <w:pPr>
              <w:contextualSpacing/>
              <w:rPr>
                <w:color w:val="FF0000"/>
                <w:sz w:val="20"/>
                <w:szCs w:val="20"/>
              </w:rPr>
            </w:pPr>
          </w:p>
        </w:tc>
        <w:tc>
          <w:tcPr>
            <w:tcW w:w="2250" w:type="dxa"/>
          </w:tcPr>
          <w:p w14:paraId="3EE9C339" w14:textId="77777777" w:rsidR="00876EAE" w:rsidRPr="00B410E7" w:rsidRDefault="00876EAE" w:rsidP="00482475">
            <w:pPr>
              <w:contextualSpacing/>
              <w:rPr>
                <w:color w:val="FF0000"/>
                <w:sz w:val="20"/>
                <w:szCs w:val="20"/>
              </w:rPr>
            </w:pPr>
          </w:p>
        </w:tc>
        <w:tc>
          <w:tcPr>
            <w:tcW w:w="1854" w:type="dxa"/>
          </w:tcPr>
          <w:p w14:paraId="28F33CE6" w14:textId="77777777" w:rsidR="00876EAE" w:rsidRPr="00B410E7" w:rsidRDefault="00876EAE" w:rsidP="00482475">
            <w:pPr>
              <w:contextualSpacing/>
              <w:rPr>
                <w:color w:val="FF0000"/>
                <w:sz w:val="20"/>
                <w:szCs w:val="20"/>
              </w:rPr>
            </w:pPr>
          </w:p>
        </w:tc>
        <w:tc>
          <w:tcPr>
            <w:tcW w:w="1722" w:type="dxa"/>
          </w:tcPr>
          <w:p w14:paraId="1673F935" w14:textId="77777777" w:rsidR="00876EAE" w:rsidRPr="00B410E7" w:rsidRDefault="00876EAE" w:rsidP="00482475">
            <w:pPr>
              <w:contextualSpacing/>
              <w:rPr>
                <w:color w:val="FF0000"/>
                <w:sz w:val="20"/>
                <w:szCs w:val="20"/>
              </w:rPr>
            </w:pPr>
          </w:p>
        </w:tc>
        <w:tc>
          <w:tcPr>
            <w:tcW w:w="1126" w:type="dxa"/>
          </w:tcPr>
          <w:p w14:paraId="7A2C1BD3" w14:textId="77777777" w:rsidR="00876EAE" w:rsidRPr="00B410E7" w:rsidRDefault="00876EAE" w:rsidP="00482475">
            <w:pPr>
              <w:contextualSpacing/>
              <w:rPr>
                <w:color w:val="FF0000"/>
                <w:sz w:val="20"/>
                <w:szCs w:val="20"/>
              </w:rPr>
            </w:pPr>
          </w:p>
        </w:tc>
        <w:tc>
          <w:tcPr>
            <w:tcW w:w="1147" w:type="dxa"/>
          </w:tcPr>
          <w:p w14:paraId="093468FD" w14:textId="77777777" w:rsidR="00876EAE" w:rsidRPr="00B410E7" w:rsidRDefault="00876EAE" w:rsidP="00482475">
            <w:pPr>
              <w:contextualSpacing/>
              <w:rPr>
                <w:color w:val="FF0000"/>
                <w:sz w:val="20"/>
                <w:szCs w:val="20"/>
              </w:rPr>
            </w:pPr>
          </w:p>
        </w:tc>
        <w:tc>
          <w:tcPr>
            <w:tcW w:w="1350" w:type="dxa"/>
          </w:tcPr>
          <w:p w14:paraId="3AAC64CA" w14:textId="77777777" w:rsidR="00876EAE" w:rsidRPr="00B410E7" w:rsidRDefault="00876EAE" w:rsidP="00482475">
            <w:pPr>
              <w:contextualSpacing/>
              <w:rPr>
                <w:color w:val="FF0000"/>
                <w:sz w:val="20"/>
                <w:szCs w:val="20"/>
              </w:rPr>
            </w:pPr>
          </w:p>
        </w:tc>
      </w:tr>
    </w:tbl>
    <w:p w14:paraId="4FB3EF7A" w14:textId="77777777" w:rsidR="000A1866" w:rsidRDefault="000A1866" w:rsidP="00335CD1">
      <w:pPr>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24932BE4" w14:textId="77777777" w:rsidTr="00482475">
        <w:trPr>
          <w:trHeight w:val="545"/>
        </w:trPr>
        <w:tc>
          <w:tcPr>
            <w:tcW w:w="1261" w:type="dxa"/>
            <w:vAlign w:val="center"/>
          </w:tcPr>
          <w:p w14:paraId="44F70CEA" w14:textId="77777777" w:rsidR="00876EAE" w:rsidRPr="00876EAE" w:rsidRDefault="00876EAE" w:rsidP="00482475">
            <w:pPr>
              <w:contextualSpacing/>
              <w:jc w:val="center"/>
              <w:rPr>
                <w:smallCaps/>
                <w:sz w:val="16"/>
                <w:szCs w:val="16"/>
              </w:rPr>
            </w:pPr>
            <w:r w:rsidRPr="00876EAE">
              <w:rPr>
                <w:smallCaps/>
                <w:sz w:val="16"/>
                <w:szCs w:val="16"/>
              </w:rPr>
              <w:t>Defendant(s) Ex. No.</w:t>
            </w:r>
          </w:p>
        </w:tc>
        <w:tc>
          <w:tcPr>
            <w:tcW w:w="2250" w:type="dxa"/>
            <w:vAlign w:val="center"/>
          </w:tcPr>
          <w:p w14:paraId="54B74592"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5F4E6B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6F435A1C" w14:textId="77777777" w:rsidR="00876EAE" w:rsidRPr="00B410E7" w:rsidRDefault="00876EAE" w:rsidP="00482475">
            <w:pPr>
              <w:contextualSpacing/>
              <w:jc w:val="center"/>
              <w:rPr>
                <w:smallCaps/>
                <w:sz w:val="20"/>
                <w:szCs w:val="20"/>
              </w:rPr>
            </w:pPr>
            <w:r w:rsidRPr="00B410E7">
              <w:rPr>
                <w:smallCaps/>
                <w:sz w:val="20"/>
                <w:szCs w:val="20"/>
              </w:rPr>
              <w:t>Objections</w:t>
            </w:r>
          </w:p>
          <w:p w14:paraId="05E4D265" w14:textId="77777777" w:rsidR="00876EAE" w:rsidRPr="00B410E7" w:rsidRDefault="00876EAE" w:rsidP="00482475">
            <w:pPr>
              <w:contextualSpacing/>
              <w:jc w:val="center"/>
              <w:rPr>
                <w:smallCaps/>
                <w:sz w:val="20"/>
                <w:szCs w:val="20"/>
              </w:rPr>
            </w:pPr>
            <w:r w:rsidRPr="00B410E7">
              <w:rPr>
                <w:smallCaps/>
                <w:sz w:val="20"/>
                <w:szCs w:val="20"/>
              </w:rPr>
              <w:t>(cite Fed.R.Evid)</w:t>
            </w:r>
          </w:p>
        </w:tc>
        <w:tc>
          <w:tcPr>
            <w:tcW w:w="1126" w:type="dxa"/>
            <w:vAlign w:val="center"/>
          </w:tcPr>
          <w:p w14:paraId="366827A9" w14:textId="77777777" w:rsidR="00876EAE" w:rsidRPr="00B410E7" w:rsidRDefault="00876EAE" w:rsidP="00482475">
            <w:pPr>
              <w:contextualSpacing/>
              <w:jc w:val="center"/>
              <w:rPr>
                <w:smallCaps/>
                <w:sz w:val="20"/>
                <w:szCs w:val="20"/>
              </w:rPr>
            </w:pPr>
            <w:r w:rsidRPr="00B410E7">
              <w:rPr>
                <w:smallCaps/>
                <w:sz w:val="20"/>
                <w:szCs w:val="20"/>
              </w:rPr>
              <w:t>Category</w:t>
            </w:r>
          </w:p>
          <w:p w14:paraId="54C6565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57EBEAB3"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1097C8B8" w14:textId="77777777" w:rsidR="00876EAE" w:rsidRPr="00B410E7" w:rsidRDefault="00876EAE" w:rsidP="00482475">
            <w:pPr>
              <w:contextualSpacing/>
              <w:jc w:val="center"/>
              <w:rPr>
                <w:smallCaps/>
                <w:sz w:val="20"/>
                <w:szCs w:val="20"/>
              </w:rPr>
            </w:pPr>
            <w:r w:rsidRPr="00B410E7">
              <w:rPr>
                <w:smallCaps/>
                <w:sz w:val="20"/>
                <w:szCs w:val="20"/>
              </w:rPr>
              <w:t>Admit/Not</w:t>
            </w:r>
          </w:p>
          <w:p w14:paraId="29FBFFB4" w14:textId="77777777" w:rsidR="00876EAE" w:rsidRPr="00B410E7" w:rsidRDefault="00876EAE" w:rsidP="00482475">
            <w:pPr>
              <w:contextualSpacing/>
              <w:jc w:val="center"/>
              <w:rPr>
                <w:smallCaps/>
                <w:sz w:val="20"/>
                <w:szCs w:val="20"/>
              </w:rPr>
            </w:pPr>
            <w:r w:rsidRPr="00B410E7">
              <w:rPr>
                <w:smallCaps/>
                <w:sz w:val="20"/>
                <w:szCs w:val="20"/>
              </w:rPr>
              <w:t>Admitted</w:t>
            </w:r>
          </w:p>
          <w:p w14:paraId="438D7375"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5D6889E5" w14:textId="77777777" w:rsidTr="00482475">
        <w:trPr>
          <w:trHeight w:val="177"/>
        </w:trPr>
        <w:tc>
          <w:tcPr>
            <w:tcW w:w="1261" w:type="dxa"/>
          </w:tcPr>
          <w:p w14:paraId="3D07A23E" w14:textId="77777777" w:rsidR="00876EAE" w:rsidRPr="00B410E7" w:rsidRDefault="00876EAE" w:rsidP="00482475">
            <w:pPr>
              <w:contextualSpacing/>
              <w:rPr>
                <w:sz w:val="20"/>
                <w:szCs w:val="20"/>
              </w:rPr>
            </w:pPr>
          </w:p>
        </w:tc>
        <w:tc>
          <w:tcPr>
            <w:tcW w:w="2250" w:type="dxa"/>
          </w:tcPr>
          <w:p w14:paraId="68E80B3F" w14:textId="77777777" w:rsidR="00876EAE" w:rsidRPr="00B410E7" w:rsidRDefault="00876EAE" w:rsidP="00482475">
            <w:pPr>
              <w:contextualSpacing/>
              <w:rPr>
                <w:sz w:val="20"/>
                <w:szCs w:val="20"/>
              </w:rPr>
            </w:pPr>
          </w:p>
        </w:tc>
        <w:tc>
          <w:tcPr>
            <w:tcW w:w="1854" w:type="dxa"/>
          </w:tcPr>
          <w:p w14:paraId="29047137" w14:textId="77777777" w:rsidR="00876EAE" w:rsidRPr="00B410E7" w:rsidRDefault="00876EAE" w:rsidP="00482475">
            <w:pPr>
              <w:contextualSpacing/>
              <w:rPr>
                <w:sz w:val="20"/>
                <w:szCs w:val="20"/>
              </w:rPr>
            </w:pPr>
            <w:r w:rsidRPr="00B410E7">
              <w:rPr>
                <w:sz w:val="20"/>
                <w:szCs w:val="20"/>
              </w:rPr>
              <w:t>(e.g. *****.pdf)</w:t>
            </w:r>
          </w:p>
        </w:tc>
        <w:tc>
          <w:tcPr>
            <w:tcW w:w="1722" w:type="dxa"/>
          </w:tcPr>
          <w:p w14:paraId="2A781217" w14:textId="77777777" w:rsidR="00876EAE" w:rsidRPr="00B410E7" w:rsidRDefault="00876EAE" w:rsidP="00482475">
            <w:pPr>
              <w:contextualSpacing/>
              <w:rPr>
                <w:sz w:val="20"/>
                <w:szCs w:val="20"/>
              </w:rPr>
            </w:pPr>
          </w:p>
        </w:tc>
        <w:tc>
          <w:tcPr>
            <w:tcW w:w="1126" w:type="dxa"/>
          </w:tcPr>
          <w:p w14:paraId="5B5ABE4B" w14:textId="77777777" w:rsidR="00876EAE" w:rsidRPr="00B410E7" w:rsidRDefault="00876EAE" w:rsidP="00482475">
            <w:pPr>
              <w:contextualSpacing/>
              <w:rPr>
                <w:sz w:val="20"/>
                <w:szCs w:val="20"/>
              </w:rPr>
            </w:pPr>
          </w:p>
        </w:tc>
        <w:tc>
          <w:tcPr>
            <w:tcW w:w="1147" w:type="dxa"/>
          </w:tcPr>
          <w:p w14:paraId="43431717" w14:textId="77777777" w:rsidR="00876EAE" w:rsidRPr="00B410E7" w:rsidRDefault="00876EAE" w:rsidP="00482475">
            <w:pPr>
              <w:contextualSpacing/>
              <w:rPr>
                <w:sz w:val="20"/>
                <w:szCs w:val="20"/>
              </w:rPr>
            </w:pPr>
          </w:p>
        </w:tc>
        <w:tc>
          <w:tcPr>
            <w:tcW w:w="1350" w:type="dxa"/>
          </w:tcPr>
          <w:p w14:paraId="7FD9B102" w14:textId="77777777" w:rsidR="00876EAE" w:rsidRPr="00B410E7" w:rsidRDefault="00876EAE" w:rsidP="00482475">
            <w:pPr>
              <w:contextualSpacing/>
              <w:rPr>
                <w:sz w:val="20"/>
                <w:szCs w:val="20"/>
              </w:rPr>
            </w:pPr>
          </w:p>
        </w:tc>
      </w:tr>
      <w:tr w:rsidR="00876EAE" w:rsidRPr="00B410E7" w14:paraId="2020612F" w14:textId="77777777" w:rsidTr="00482475">
        <w:trPr>
          <w:trHeight w:val="177"/>
        </w:trPr>
        <w:tc>
          <w:tcPr>
            <w:tcW w:w="1261" w:type="dxa"/>
          </w:tcPr>
          <w:p w14:paraId="0E7EECE3" w14:textId="77777777" w:rsidR="00876EAE" w:rsidRPr="00B410E7" w:rsidRDefault="00876EAE" w:rsidP="00482475">
            <w:pPr>
              <w:contextualSpacing/>
              <w:rPr>
                <w:sz w:val="20"/>
                <w:szCs w:val="20"/>
              </w:rPr>
            </w:pPr>
          </w:p>
        </w:tc>
        <w:tc>
          <w:tcPr>
            <w:tcW w:w="2250" w:type="dxa"/>
          </w:tcPr>
          <w:p w14:paraId="36527A03" w14:textId="77777777" w:rsidR="00876EAE" w:rsidRPr="00B410E7" w:rsidRDefault="00876EAE" w:rsidP="00482475">
            <w:pPr>
              <w:contextualSpacing/>
              <w:rPr>
                <w:sz w:val="20"/>
                <w:szCs w:val="20"/>
              </w:rPr>
            </w:pPr>
          </w:p>
        </w:tc>
        <w:tc>
          <w:tcPr>
            <w:tcW w:w="1854" w:type="dxa"/>
          </w:tcPr>
          <w:p w14:paraId="151F8BC0" w14:textId="77777777" w:rsidR="00876EAE" w:rsidRPr="00B410E7" w:rsidRDefault="00876EAE" w:rsidP="00482475">
            <w:pPr>
              <w:contextualSpacing/>
              <w:rPr>
                <w:sz w:val="20"/>
                <w:szCs w:val="20"/>
              </w:rPr>
            </w:pPr>
            <w:r w:rsidRPr="00B410E7">
              <w:rPr>
                <w:sz w:val="20"/>
                <w:szCs w:val="20"/>
              </w:rPr>
              <w:t>(e.g. *****.jpeg)</w:t>
            </w:r>
          </w:p>
        </w:tc>
        <w:tc>
          <w:tcPr>
            <w:tcW w:w="1722" w:type="dxa"/>
          </w:tcPr>
          <w:p w14:paraId="7641033D" w14:textId="77777777" w:rsidR="00876EAE" w:rsidRPr="00B410E7" w:rsidRDefault="00876EAE" w:rsidP="00482475">
            <w:pPr>
              <w:contextualSpacing/>
              <w:rPr>
                <w:sz w:val="20"/>
                <w:szCs w:val="20"/>
              </w:rPr>
            </w:pPr>
          </w:p>
        </w:tc>
        <w:tc>
          <w:tcPr>
            <w:tcW w:w="1126" w:type="dxa"/>
          </w:tcPr>
          <w:p w14:paraId="372627BB" w14:textId="77777777" w:rsidR="00876EAE" w:rsidRPr="00B410E7" w:rsidRDefault="00876EAE" w:rsidP="00482475">
            <w:pPr>
              <w:contextualSpacing/>
              <w:rPr>
                <w:sz w:val="20"/>
                <w:szCs w:val="20"/>
              </w:rPr>
            </w:pPr>
          </w:p>
        </w:tc>
        <w:tc>
          <w:tcPr>
            <w:tcW w:w="1147" w:type="dxa"/>
          </w:tcPr>
          <w:p w14:paraId="4DCF126A" w14:textId="77777777" w:rsidR="00876EAE" w:rsidRPr="00B410E7" w:rsidRDefault="00876EAE" w:rsidP="00482475">
            <w:pPr>
              <w:contextualSpacing/>
              <w:rPr>
                <w:sz w:val="20"/>
                <w:szCs w:val="20"/>
              </w:rPr>
            </w:pPr>
          </w:p>
        </w:tc>
        <w:tc>
          <w:tcPr>
            <w:tcW w:w="1350" w:type="dxa"/>
          </w:tcPr>
          <w:p w14:paraId="1C02526A" w14:textId="77777777" w:rsidR="00876EAE" w:rsidRPr="00B410E7" w:rsidRDefault="00876EAE" w:rsidP="00482475">
            <w:pPr>
              <w:contextualSpacing/>
              <w:rPr>
                <w:sz w:val="20"/>
                <w:szCs w:val="20"/>
              </w:rPr>
            </w:pPr>
          </w:p>
        </w:tc>
      </w:tr>
      <w:tr w:rsidR="00876EAE" w:rsidRPr="00B410E7" w14:paraId="5BCE1EAC" w14:textId="77777777" w:rsidTr="00482475">
        <w:trPr>
          <w:trHeight w:val="185"/>
        </w:trPr>
        <w:tc>
          <w:tcPr>
            <w:tcW w:w="1261" w:type="dxa"/>
          </w:tcPr>
          <w:p w14:paraId="153D1627" w14:textId="77777777" w:rsidR="00876EAE" w:rsidRPr="00B410E7" w:rsidRDefault="00876EAE" w:rsidP="00482475">
            <w:pPr>
              <w:contextualSpacing/>
              <w:rPr>
                <w:color w:val="FF0000"/>
                <w:sz w:val="20"/>
                <w:szCs w:val="20"/>
              </w:rPr>
            </w:pPr>
          </w:p>
        </w:tc>
        <w:tc>
          <w:tcPr>
            <w:tcW w:w="2250" w:type="dxa"/>
          </w:tcPr>
          <w:p w14:paraId="638793FB" w14:textId="77777777" w:rsidR="00876EAE" w:rsidRPr="00B410E7" w:rsidRDefault="00876EAE" w:rsidP="00482475">
            <w:pPr>
              <w:contextualSpacing/>
              <w:rPr>
                <w:color w:val="FF0000"/>
                <w:sz w:val="20"/>
                <w:szCs w:val="20"/>
              </w:rPr>
            </w:pPr>
          </w:p>
        </w:tc>
        <w:tc>
          <w:tcPr>
            <w:tcW w:w="1854" w:type="dxa"/>
          </w:tcPr>
          <w:p w14:paraId="6344FEC4" w14:textId="77777777" w:rsidR="00876EAE" w:rsidRPr="00B410E7" w:rsidRDefault="00876EAE" w:rsidP="00482475">
            <w:pPr>
              <w:contextualSpacing/>
              <w:rPr>
                <w:color w:val="FF0000"/>
                <w:sz w:val="20"/>
                <w:szCs w:val="20"/>
              </w:rPr>
            </w:pPr>
          </w:p>
        </w:tc>
        <w:tc>
          <w:tcPr>
            <w:tcW w:w="1722" w:type="dxa"/>
          </w:tcPr>
          <w:p w14:paraId="68EE8555" w14:textId="77777777" w:rsidR="00876EAE" w:rsidRPr="00B410E7" w:rsidRDefault="00876EAE" w:rsidP="00482475">
            <w:pPr>
              <w:contextualSpacing/>
              <w:rPr>
                <w:color w:val="FF0000"/>
                <w:sz w:val="20"/>
                <w:szCs w:val="20"/>
              </w:rPr>
            </w:pPr>
          </w:p>
        </w:tc>
        <w:tc>
          <w:tcPr>
            <w:tcW w:w="1126" w:type="dxa"/>
          </w:tcPr>
          <w:p w14:paraId="217E0FCF" w14:textId="77777777" w:rsidR="00876EAE" w:rsidRPr="00B410E7" w:rsidRDefault="00876EAE" w:rsidP="00482475">
            <w:pPr>
              <w:contextualSpacing/>
              <w:rPr>
                <w:color w:val="FF0000"/>
                <w:sz w:val="20"/>
                <w:szCs w:val="20"/>
              </w:rPr>
            </w:pPr>
          </w:p>
        </w:tc>
        <w:tc>
          <w:tcPr>
            <w:tcW w:w="1147" w:type="dxa"/>
          </w:tcPr>
          <w:p w14:paraId="7C312A53" w14:textId="77777777" w:rsidR="00876EAE" w:rsidRPr="00B410E7" w:rsidRDefault="00876EAE" w:rsidP="00482475">
            <w:pPr>
              <w:contextualSpacing/>
              <w:rPr>
                <w:color w:val="FF0000"/>
                <w:sz w:val="20"/>
                <w:szCs w:val="20"/>
              </w:rPr>
            </w:pPr>
          </w:p>
        </w:tc>
        <w:tc>
          <w:tcPr>
            <w:tcW w:w="1350" w:type="dxa"/>
          </w:tcPr>
          <w:p w14:paraId="05319FDA" w14:textId="77777777" w:rsidR="00876EAE" w:rsidRPr="00B410E7" w:rsidRDefault="00876EAE" w:rsidP="00482475">
            <w:pPr>
              <w:contextualSpacing/>
              <w:rPr>
                <w:color w:val="FF0000"/>
                <w:sz w:val="20"/>
                <w:szCs w:val="20"/>
              </w:rPr>
            </w:pPr>
          </w:p>
        </w:tc>
      </w:tr>
    </w:tbl>
    <w:p w14:paraId="0D7B9A55" w14:textId="77777777" w:rsidR="00FB070C" w:rsidRDefault="00FB070C">
      <w:pPr>
        <w:tabs>
          <w:tab w:val="left" w:pos="-1200"/>
          <w:tab w:val="left" w:pos="-720"/>
          <w:tab w:val="left" w:pos="0"/>
          <w:tab w:val="left" w:pos="1440"/>
        </w:tabs>
        <w:spacing w:line="480" w:lineRule="auto"/>
        <w:jc w:val="both"/>
      </w:pPr>
    </w:p>
    <w:p w14:paraId="59DC6D4B" w14:textId="77777777" w:rsidR="00852386" w:rsidRPr="00FB070C" w:rsidRDefault="00852386">
      <w:pPr>
        <w:tabs>
          <w:tab w:val="left" w:pos="-1200"/>
          <w:tab w:val="left" w:pos="-720"/>
          <w:tab w:val="left" w:pos="0"/>
          <w:tab w:val="left" w:pos="1440"/>
        </w:tabs>
        <w:spacing w:line="480" w:lineRule="auto"/>
        <w:jc w:val="both"/>
        <w:sectPr w:rsidR="00852386" w:rsidRPr="00FB070C" w:rsidSect="00A81D24">
          <w:footerReference w:type="default" r:id="rId8"/>
          <w:type w:val="continuous"/>
          <w:pgSz w:w="12240" w:h="15840"/>
          <w:pgMar w:top="1440" w:right="1440" w:bottom="1440" w:left="1440" w:header="2880" w:footer="1440" w:gutter="0"/>
          <w:cols w:space="720"/>
          <w:noEndnote/>
          <w:docGrid w:linePitch="326"/>
        </w:sectPr>
      </w:pPr>
    </w:p>
    <w:p w14:paraId="7859BBD9" w14:textId="77777777" w:rsidR="00C62196" w:rsidRDefault="000A1866" w:rsidP="00C62196">
      <w:pPr>
        <w:tabs>
          <w:tab w:val="left" w:pos="-1200"/>
          <w:tab w:val="left" w:pos="-720"/>
          <w:tab w:val="left" w:pos="0"/>
          <w:tab w:val="left" w:pos="1440"/>
        </w:tabs>
        <w:jc w:val="both"/>
      </w:pPr>
      <w:r w:rsidRPr="00FB070C">
        <w:t xml:space="preserve">* This column is for use by the trial judge at trial.  Nothing should be entered in this column by the parties. </w:t>
      </w:r>
    </w:p>
    <w:p w14:paraId="2588595D" w14:textId="77777777" w:rsidR="000A1866" w:rsidRPr="00FB070C" w:rsidRDefault="000A1866" w:rsidP="00C62196">
      <w:pPr>
        <w:tabs>
          <w:tab w:val="left" w:pos="-1200"/>
          <w:tab w:val="left" w:pos="-720"/>
          <w:tab w:val="left" w:pos="0"/>
          <w:tab w:val="left" w:pos="1440"/>
        </w:tabs>
        <w:jc w:val="both"/>
      </w:pPr>
      <w:r w:rsidRPr="00FB070C">
        <w:tab/>
      </w:r>
    </w:p>
    <w:p w14:paraId="7AD8FD0E" w14:textId="77777777" w:rsidR="000A1866" w:rsidRPr="00FB070C" w:rsidRDefault="000A1866">
      <w:pPr>
        <w:tabs>
          <w:tab w:val="left" w:pos="-1200"/>
          <w:tab w:val="left" w:pos="-720"/>
          <w:tab w:val="left" w:pos="0"/>
          <w:tab w:val="left" w:pos="1440"/>
        </w:tabs>
        <w:spacing w:line="480" w:lineRule="auto"/>
        <w:ind w:firstLine="1440"/>
        <w:jc w:val="both"/>
      </w:pPr>
      <w:r w:rsidRPr="00FB070C">
        <w:t>1.  The following categories are the objections to exhibits:</w:t>
      </w:r>
    </w:p>
    <w:p w14:paraId="7170EBBB"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A</w:t>
      </w:r>
      <w:r w:rsidRPr="00FB070C">
        <w:t xml:space="preserve">. These exhibits </w:t>
      </w:r>
      <w:r w:rsidR="00BA155B">
        <w:t>are admissible on motion by any party</w:t>
      </w:r>
      <w:r w:rsidR="00602138">
        <w:t xml:space="preserve"> </w:t>
      </w:r>
      <w:r w:rsidRPr="00FB070C">
        <w:t>and will be available for use by any party at any stage of the pro</w:t>
      </w:r>
      <w:r w:rsidR="00BA155B">
        <w:t xml:space="preserve">ceedings without further </w:t>
      </w:r>
      <w:r w:rsidRPr="00FB070C">
        <w:t>proof or objection.</w:t>
      </w:r>
    </w:p>
    <w:p w14:paraId="141069A2"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lastRenderedPageBreak/>
        <w:t>Category B</w:t>
      </w:r>
      <w:r w:rsidRPr="00FB070C">
        <w:t xml:space="preserve">.  These exhibits are objected to on grounds </w:t>
      </w:r>
      <w:r w:rsidRPr="00946F02">
        <w:rPr>
          <w:i/>
        </w:rPr>
        <w:t>other than</w:t>
      </w:r>
      <w:r w:rsidRPr="00FB070C">
        <w:t xml:space="preserve"> foundation, identification, or authenticity.  This category should be used for objections such as hearsay or relevance.</w:t>
      </w:r>
    </w:p>
    <w:p w14:paraId="54B139B3"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C</w:t>
      </w:r>
      <w:r w:rsidRPr="00FB070C">
        <w:t xml:space="preserve">.  These exhibits are objected to on grounds of foundation, identification, or authenticity.  This category should not be used for other grounds, such as hearsay or relevance. </w:t>
      </w:r>
      <w:r w:rsidR="00432F28">
        <w:t xml:space="preserve"> </w:t>
      </w:r>
      <w:r w:rsidR="00432F28" w:rsidRPr="00946F02">
        <w:rPr>
          <w:u w:val="single"/>
        </w:rPr>
        <w:t>Failure to indicate objections to foundation shall be deemed to be a waiver of objections as to foundation for listed exhibits</w:t>
      </w:r>
      <w:r w:rsidR="00432F28" w:rsidRPr="00AA09D4">
        <w:t xml:space="preserve">.  </w:t>
      </w:r>
      <w:r w:rsidR="00432F28" w:rsidRPr="00946F02">
        <w:rPr>
          <w:u w:val="single"/>
        </w:rPr>
        <w:t>Any party establishing foundation over objection may move for attorney fees and costs necessary to establish the foundation</w:t>
      </w:r>
      <w:r w:rsidR="00432F28" w:rsidRPr="00AA09D4">
        <w:t>.</w:t>
      </w:r>
    </w:p>
    <w:p w14:paraId="2DFF7DAB" w14:textId="77777777" w:rsidR="000A1866" w:rsidRPr="00FB070C" w:rsidRDefault="000A1866">
      <w:pPr>
        <w:tabs>
          <w:tab w:val="left" w:pos="-1200"/>
          <w:tab w:val="left" w:pos="-720"/>
          <w:tab w:val="left" w:pos="0"/>
          <w:tab w:val="left" w:pos="1440"/>
        </w:tabs>
        <w:spacing w:line="480" w:lineRule="auto"/>
        <w:ind w:left="2880" w:hanging="720"/>
        <w:jc w:val="both"/>
        <w:sectPr w:rsidR="000A1866" w:rsidRPr="00FB070C" w:rsidSect="00A81D24">
          <w:type w:val="continuous"/>
          <w:pgSz w:w="12240" w:h="15840"/>
          <w:pgMar w:top="1440" w:right="1440" w:bottom="1440" w:left="1440" w:header="2880" w:footer="1440" w:gutter="0"/>
          <w:cols w:space="720"/>
          <w:noEndnote/>
          <w:docGrid w:linePitch="326"/>
        </w:sectPr>
      </w:pPr>
    </w:p>
    <w:p w14:paraId="3D84C357" w14:textId="77777777" w:rsidR="000A1866" w:rsidRPr="00FB070C" w:rsidRDefault="000A1866">
      <w:pPr>
        <w:tabs>
          <w:tab w:val="left" w:pos="-1200"/>
          <w:tab w:val="left" w:pos="-720"/>
          <w:tab w:val="left" w:pos="0"/>
          <w:tab w:val="left" w:pos="1440"/>
        </w:tabs>
        <w:spacing w:line="480" w:lineRule="auto"/>
        <w:ind w:left="1440" w:hanging="1440"/>
        <w:jc w:val="both"/>
      </w:pPr>
      <w:r w:rsidRPr="00FB070C">
        <w:t xml:space="preserve"> </w:t>
      </w:r>
      <w:r w:rsidRPr="00FB070C">
        <w:tab/>
        <w:t>2.  The parties reserve the right to submit any exhibits listed by the opposing party, and any exhibits necessary for rebuttal.</w:t>
      </w:r>
    </w:p>
    <w:p w14:paraId="2946BF9E" w14:textId="7EC3F3C6" w:rsidR="000A1866" w:rsidRPr="00602138" w:rsidRDefault="000A1866">
      <w:pPr>
        <w:tabs>
          <w:tab w:val="left" w:pos="-1200"/>
          <w:tab w:val="left" w:pos="-720"/>
          <w:tab w:val="left" w:pos="0"/>
          <w:tab w:val="left" w:pos="1440"/>
        </w:tabs>
        <w:spacing w:line="480" w:lineRule="auto"/>
        <w:ind w:left="1440"/>
        <w:jc w:val="both"/>
      </w:pPr>
      <w:r w:rsidRPr="00FB070C">
        <w:t xml:space="preserve">3.  Before trial, each party must supply the Court with </w:t>
      </w:r>
      <w:r w:rsidR="008F5C40" w:rsidRPr="008F5C40">
        <w:rPr>
          <w:u w:val="single"/>
        </w:rPr>
        <w:t xml:space="preserve">two </w:t>
      </w:r>
      <w:r w:rsidR="00561A32" w:rsidRPr="00946F02">
        <w:rPr>
          <w:u w:val="single"/>
        </w:rPr>
        <w:t>(</w:t>
      </w:r>
      <w:r w:rsidR="008F5C40">
        <w:rPr>
          <w:u w:val="single"/>
        </w:rPr>
        <w:t>2</w:t>
      </w:r>
      <w:r w:rsidR="00561A32" w:rsidRPr="00946F02">
        <w:rPr>
          <w:u w:val="single"/>
        </w:rPr>
        <w:t>) hard</w:t>
      </w:r>
      <w:r w:rsidR="00602138" w:rsidRPr="00946F02">
        <w:rPr>
          <w:u w:val="single"/>
        </w:rPr>
        <w:t xml:space="preserve"> </w:t>
      </w:r>
      <w:r w:rsidR="00561A32" w:rsidRPr="00946F02">
        <w:rPr>
          <w:u w:val="single"/>
        </w:rPr>
        <w:t>cop</w:t>
      </w:r>
      <w:r w:rsidR="008F5C40">
        <w:rPr>
          <w:u w:val="single"/>
        </w:rPr>
        <w:t>ies</w:t>
      </w:r>
      <w:r w:rsidR="00561A32" w:rsidRPr="00946F02">
        <w:rPr>
          <w:u w:val="single"/>
        </w:rPr>
        <w:t xml:space="preserve"> and one (1) electronic/digital copy</w:t>
      </w:r>
      <w:r w:rsidRPr="00FB070C">
        <w:t xml:space="preserve"> of all exhibits to be used at trial.  The </w:t>
      </w:r>
      <w:r w:rsidR="00561A32">
        <w:t xml:space="preserve">hard </w:t>
      </w:r>
      <w:r w:rsidRPr="00FB070C">
        <w:t>cop</w:t>
      </w:r>
      <w:r w:rsidR="00432F28">
        <w:t>ies</w:t>
      </w:r>
      <w:r w:rsidRPr="00FB070C">
        <w:t xml:space="preserve"> of exhibits should be placed in a ringed </w:t>
      </w:r>
      <w:r w:rsidRPr="00602138">
        <w:t xml:space="preserve">binder with a copy of the exhibit list at the front and with each exhibit tabbed. </w:t>
      </w:r>
    </w:p>
    <w:p w14:paraId="1A31D02A" w14:textId="063AE73A" w:rsidR="000A1866" w:rsidRDefault="000A1866">
      <w:pPr>
        <w:tabs>
          <w:tab w:val="left" w:pos="-1200"/>
          <w:tab w:val="left" w:pos="-720"/>
          <w:tab w:val="left" w:pos="0"/>
          <w:tab w:val="left" w:pos="1440"/>
        </w:tabs>
        <w:spacing w:line="480" w:lineRule="auto"/>
        <w:ind w:left="1440"/>
        <w:jc w:val="both"/>
      </w:pPr>
      <w:r w:rsidRPr="00602138">
        <w:t xml:space="preserve">4.  </w:t>
      </w:r>
      <w:r w:rsidR="00173FFF" w:rsidRPr="00946F02">
        <w:rPr>
          <w:b/>
          <w:lang w:val="en-CA"/>
        </w:rPr>
        <w:fldChar w:fldCharType="begin"/>
      </w:r>
      <w:r w:rsidR="00D87FD5" w:rsidRPr="00946F02">
        <w:rPr>
          <w:b/>
          <w:lang w:val="en-CA"/>
        </w:rPr>
        <w:instrText xml:space="preserve"> SEQ CHAPTER \h \r 1</w:instrText>
      </w:r>
      <w:r w:rsidR="00173FFF" w:rsidRPr="00946F02">
        <w:rPr>
          <w:b/>
          <w:lang w:val="en-CA"/>
        </w:rPr>
        <w:fldChar w:fldCharType="end"/>
      </w:r>
      <w:r w:rsidR="00D87FD5" w:rsidRPr="00946F02">
        <w:rPr>
          <w:b/>
        </w:rPr>
        <w:t>F</w:t>
      </w:r>
      <w:r w:rsidR="00C345AE">
        <w:rPr>
          <w:b/>
        </w:rPr>
        <w:t>ourteen</w:t>
      </w:r>
      <w:r w:rsidR="00D87FD5" w:rsidRPr="00946F02">
        <w:rPr>
          <w:b/>
        </w:rPr>
        <w:t xml:space="preserve"> (</w:t>
      </w:r>
      <w:r w:rsidR="00C345AE">
        <w:rPr>
          <w:b/>
        </w:rPr>
        <w:t>14</w:t>
      </w:r>
      <w:r w:rsidR="00D87FD5" w:rsidRPr="00946F02">
        <w:rPr>
          <w:b/>
        </w:rPr>
        <w:t>) days</w:t>
      </w:r>
      <w:r w:rsidR="00D87FD5" w:rsidRPr="00602138">
        <w:t xml:space="preserve"> prior to trial, each party </w:t>
      </w:r>
      <w:r w:rsidR="00C345AE">
        <w:t>shall</w:t>
      </w:r>
      <w:r w:rsidR="00D87FD5" w:rsidRPr="00602138">
        <w:t xml:space="preserve"> furnish </w:t>
      </w:r>
      <w:r w:rsidR="00946F02">
        <w:t xml:space="preserve">to the court reporter at </w:t>
      </w:r>
      <w:hyperlink r:id="rId9" w:history="1">
        <w:r w:rsidR="008F5C40" w:rsidRPr="00A74BF8">
          <w:rPr>
            <w:rStyle w:val="Hyperlink"/>
          </w:rPr>
          <w:t>jan_davis@wyd.uscourts.gov</w:t>
        </w:r>
      </w:hyperlink>
      <w:r w:rsidR="003A02B0">
        <w:t xml:space="preserve">, </w:t>
      </w:r>
      <w:r w:rsidR="00C345AE">
        <w:t>any requests for real-time transcription, daily copy, or any other needed services.  Following each trial day, counsel shall inform the court reporter of anticipated witnesses for the next trial day.</w:t>
      </w:r>
    </w:p>
    <w:p w14:paraId="1491E7FC" w14:textId="5B788011" w:rsidR="00604340" w:rsidRPr="00602138" w:rsidRDefault="00604340" w:rsidP="00C345AE">
      <w:pPr>
        <w:spacing w:line="480" w:lineRule="auto"/>
        <w:ind w:firstLine="720"/>
        <w:jc w:val="both"/>
      </w:pPr>
      <w:r w:rsidRPr="00604340">
        <w:t xml:space="preserve">(g)  </w:t>
      </w:r>
      <w:r w:rsidRPr="00604340">
        <w:rPr>
          <w:i/>
        </w:rPr>
        <w:t>JURY EVIDENCE RECORDING SYSTEM (JERS):</w:t>
      </w:r>
      <w:r w:rsidRPr="00604340">
        <w:t xml:space="preserve">  </w:t>
      </w:r>
      <w:r w:rsidRPr="00604340">
        <w:rPr>
          <w:bCs/>
        </w:rPr>
        <w:tab/>
      </w:r>
      <w:r w:rsidR="00C345AE">
        <w:rPr>
          <w:bCs/>
        </w:rPr>
        <w:t>To aid the jurors during their deliberations, t</w:t>
      </w:r>
      <w:r w:rsidRPr="00604340">
        <w:rPr>
          <w:bCs/>
        </w:rPr>
        <w:t xml:space="preserve">he Court </w:t>
      </w:r>
      <w:r w:rsidR="00C345AE">
        <w:rPr>
          <w:bCs/>
        </w:rPr>
        <w:t>has</w:t>
      </w:r>
      <w:r w:rsidRPr="00604340">
        <w:rPr>
          <w:bCs/>
        </w:rPr>
        <w:t xml:space="preserve"> implement</w:t>
      </w:r>
      <w:r w:rsidR="00C345AE">
        <w:rPr>
          <w:bCs/>
        </w:rPr>
        <w:t>ed</w:t>
      </w:r>
      <w:r w:rsidRPr="00604340">
        <w:rPr>
          <w:bCs/>
        </w:rPr>
        <w:t xml:space="preserve"> a</w:t>
      </w:r>
      <w:r w:rsidR="00C345AE">
        <w:rPr>
          <w:bCs/>
        </w:rPr>
        <w:t xml:space="preserve"> s</w:t>
      </w:r>
      <w:r w:rsidRPr="00604340">
        <w:rPr>
          <w:bCs/>
        </w:rPr>
        <w:t xml:space="preserve">ystem for electronic submission of exhibits to the Court.  Attorneys should provide their trial exhibits in </w:t>
      </w:r>
      <w:r w:rsidR="00C345AE">
        <w:rPr>
          <w:bCs/>
        </w:rPr>
        <w:t xml:space="preserve">the proper </w:t>
      </w:r>
      <w:r w:rsidRPr="00604340">
        <w:rPr>
          <w:bCs/>
        </w:rPr>
        <w:t xml:space="preserve">electronic format a minimum </w:t>
      </w:r>
      <w:r w:rsidRPr="00604340">
        <w:rPr>
          <w:bCs/>
        </w:rPr>
        <w:lastRenderedPageBreak/>
        <w:t xml:space="preserve">of </w:t>
      </w:r>
      <w:r w:rsidRPr="00604340">
        <w:rPr>
          <w:b/>
          <w:bCs/>
        </w:rPr>
        <w:t>seven (7) days</w:t>
      </w:r>
      <w:r w:rsidRPr="00604340">
        <w:rPr>
          <w:bCs/>
        </w:rPr>
        <w:t xml:space="preserve"> prior to the start of trial.</w:t>
      </w:r>
      <w:r w:rsidR="00C345AE">
        <w:rPr>
          <w:bCs/>
        </w:rPr>
        <w:t xml:space="preserve">  For detailed instructions on how counsel should format and submit the electronic evidence to the Court, please refer to the Jury Evidence Recording System Information (JERS) at </w:t>
      </w:r>
      <w:hyperlink r:id="rId10" w:history="1">
        <w:r w:rsidR="00C345AE" w:rsidRPr="00947E7A">
          <w:rPr>
            <w:rStyle w:val="Hyperlink"/>
            <w:bCs/>
          </w:rPr>
          <w:t>https://www.wyd.uscourts.gov/attorneys</w:t>
        </w:r>
      </w:hyperlink>
      <w:r w:rsidR="00C345AE">
        <w:rPr>
          <w:bCs/>
        </w:rPr>
        <w:t xml:space="preserve">. </w:t>
      </w:r>
      <w:r w:rsidRPr="00604340">
        <w:t>Parties may obtain additional information regarding the submission of electronic exhibits by contacting the Clerk’s Office.</w:t>
      </w:r>
    </w:p>
    <w:p w14:paraId="040BA4D7" w14:textId="2C823205" w:rsidR="000A1866" w:rsidRPr="00FB070C" w:rsidRDefault="00602138">
      <w:pPr>
        <w:tabs>
          <w:tab w:val="left" w:pos="-1099"/>
          <w:tab w:val="left" w:pos="-720"/>
          <w:tab w:val="left" w:pos="0"/>
          <w:tab w:val="left" w:pos="720"/>
          <w:tab w:val="left" w:pos="2160"/>
        </w:tabs>
        <w:spacing w:line="480" w:lineRule="auto"/>
        <w:ind w:firstLine="720"/>
        <w:jc w:val="both"/>
      </w:pPr>
      <w:r>
        <w:t>(</w:t>
      </w:r>
      <w:r w:rsidR="00604340">
        <w:t>h</w:t>
      </w:r>
      <w:r>
        <w:t>)</w:t>
      </w:r>
      <w:r w:rsidR="000A1866" w:rsidRPr="00FB070C">
        <w:t xml:space="preserve">  </w:t>
      </w:r>
      <w:r w:rsidR="000A1866" w:rsidRPr="00FB070C">
        <w:rPr>
          <w:i/>
          <w:iCs/>
        </w:rPr>
        <w:t>DEPOSITIONS</w:t>
      </w:r>
      <w:r w:rsidR="000A1866" w:rsidRPr="00FB070C">
        <w:t xml:space="preserve">:  Any party proposing to offer all or any portion of a deposition shall notify opposing counsel at least </w:t>
      </w:r>
      <w:r w:rsidR="000A1866" w:rsidRPr="00FE6D8B">
        <w:rPr>
          <w:b/>
        </w:rPr>
        <w:t>ten (10) business days</w:t>
      </w:r>
      <w:r w:rsidR="000A1866" w:rsidRPr="00FB070C">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w:t>
      </w:r>
      <w:r w:rsidR="000A1866" w:rsidRPr="008F5C40">
        <w:rPr>
          <w:b/>
          <w:bCs/>
        </w:rPr>
        <w:t>five (5) business days</w:t>
      </w:r>
      <w:r w:rsidR="000A1866" w:rsidRPr="00FB070C">
        <w:t xml:space="preserve"> before trial of such objections or requests.  If any differences cannot be resolved, the Court must be notified in writing of such differences at least </w:t>
      </w:r>
      <w:r w:rsidR="000A1866" w:rsidRPr="008F5C40">
        <w:rPr>
          <w:b/>
          <w:bCs/>
        </w:rPr>
        <w:t>three (3) business days</w:t>
      </w:r>
      <w:r w:rsidR="000A1866" w:rsidRPr="00FB070C">
        <w:t xml:space="preserve"> before trial.</w:t>
      </w:r>
    </w:p>
    <w:p w14:paraId="4DBF8DD1" w14:textId="4F665E71"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i</w:t>
      </w:r>
      <w:r>
        <w:t>)</w:t>
      </w:r>
      <w:r w:rsidR="000A1866" w:rsidRPr="00FB070C">
        <w:t xml:space="preserve">  </w:t>
      </w:r>
      <w:r w:rsidR="000A1866" w:rsidRPr="00FB070C">
        <w:rPr>
          <w:i/>
          <w:iCs/>
        </w:rPr>
        <w:t>DISCOVERY</w:t>
      </w:r>
      <w:r w:rsidR="000A1866" w:rsidRPr="00FB070C">
        <w:t xml:space="preserve">: Discovery has been completed. (Or) Discovery is to be completed by _______________.  (Or) Further Discovery is limited to _________________.  (Or) The following provisions were made for discovery (Specify).     </w:t>
      </w:r>
    </w:p>
    <w:p w14:paraId="48B0703B" w14:textId="6C769E02"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j</w:t>
      </w:r>
      <w:r>
        <w:t>)</w:t>
      </w:r>
      <w:r w:rsidR="000A1866" w:rsidRPr="00FB070C">
        <w:t xml:space="preserve">  </w:t>
      </w:r>
      <w:r w:rsidR="000A1866" w:rsidRPr="00FB070C">
        <w:rPr>
          <w:i/>
          <w:iCs/>
        </w:rPr>
        <w:t>WITNESSES</w:t>
      </w:r>
      <w:r w:rsidR="000A1866" w:rsidRPr="00FB070C">
        <w:t xml:space="preserve">: The parties intend to call the following witnesses at trial:  </w:t>
      </w:r>
    </w:p>
    <w:p w14:paraId="33CE5117"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720"/>
        <w:jc w:val="both"/>
        <w:sectPr w:rsidR="000A1866" w:rsidRPr="00FB070C" w:rsidSect="00A81D24">
          <w:type w:val="continuous"/>
          <w:pgSz w:w="12240" w:h="15840"/>
          <w:pgMar w:top="1440" w:right="1440" w:bottom="1440" w:left="1440" w:header="2880" w:footer="1440" w:gutter="0"/>
          <w:cols w:space="720"/>
          <w:noEndnote/>
          <w:docGrid w:linePitch="326"/>
        </w:sectPr>
      </w:pPr>
    </w:p>
    <w:p w14:paraId="0D09A80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1.  Plaintiff(s) </w:t>
      </w:r>
      <w:r w:rsidRPr="00FE6D8B">
        <w:rPr>
          <w:u w:val="single"/>
        </w:rPr>
        <w:t>will call</w:t>
      </w:r>
      <w:r w:rsidRPr="00FB070C">
        <w:t>, or will have available at t</w:t>
      </w:r>
      <w:r w:rsidR="00FB070C">
        <w:t>rial</w:t>
      </w:r>
      <w:r w:rsidR="00602138">
        <w:t>,</w:t>
      </w:r>
      <w:r w:rsidR="00FB070C">
        <w:t xml:space="preserve"> the following witnesses: </w:t>
      </w:r>
      <w:r w:rsidRPr="00FB070C">
        <w:t>[list name, substance of testimony, whether any party objects to the witness, and the nature and grounds of any objections];</w:t>
      </w:r>
    </w:p>
    <w:p w14:paraId="4680427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4182262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8FF2B2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Plaintiff</w:t>
      </w:r>
      <w:r w:rsidR="00602138">
        <w:t>(</w:t>
      </w:r>
      <w:r w:rsidRPr="00FB070C">
        <w:t>s</w:t>
      </w:r>
      <w:r w:rsidR="00602138">
        <w:t>)</w:t>
      </w:r>
      <w:r w:rsidRPr="00FB070C">
        <w:t xml:space="preserve"> </w:t>
      </w:r>
      <w:r w:rsidRPr="00FE6D8B">
        <w:rPr>
          <w:u w:val="single"/>
        </w:rPr>
        <w:t>may call</w:t>
      </w:r>
      <w:r w:rsidRPr="00FB070C">
        <w:t xml:space="preserve"> the following witnesses: [list name, substance of testimony, </w:t>
      </w:r>
      <w:r w:rsidRPr="00FB070C">
        <w:lastRenderedPageBreak/>
        <w:t>whether any party objects to the witness, and the nature and grounds of any objections];</w:t>
      </w:r>
    </w:p>
    <w:p w14:paraId="3026F70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61DF46B8"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4DA8DAC2"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2.  Defendant</w:t>
      </w:r>
      <w:r w:rsidR="00602138">
        <w:t>(s)</w:t>
      </w:r>
      <w:r w:rsidRPr="00FB070C">
        <w:t xml:space="preserve"> </w:t>
      </w:r>
      <w:r w:rsidRPr="00FE6D8B">
        <w:rPr>
          <w:u w:val="single"/>
        </w:rPr>
        <w:t>will call</w:t>
      </w:r>
      <w:r w:rsidRPr="00FB070C">
        <w:t>, or will have available at the trial the following witnesses: [list name, substance of testimony, whether any party objects to the witness, and the nature and grounds of any objections];</w:t>
      </w:r>
    </w:p>
    <w:p w14:paraId="61DD1D1D"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7AB2DD2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ADB8939"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hanging="1440"/>
        <w:jc w:val="both"/>
      </w:pPr>
      <w:r w:rsidRPr="00FB070C">
        <w:t xml:space="preserve">  </w:t>
      </w:r>
      <w:r w:rsidRPr="00FB070C">
        <w:tab/>
      </w:r>
      <w:r w:rsidRPr="00FB070C">
        <w:tab/>
        <w:t>Defendant</w:t>
      </w:r>
      <w:r w:rsidR="00602138">
        <w:t>(s)</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132C180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1DA20FC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6D44BD61"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sectPr w:rsidR="000A1866" w:rsidRPr="00FB070C" w:rsidSect="00A81D24">
          <w:type w:val="continuous"/>
          <w:pgSz w:w="12240" w:h="15840"/>
          <w:pgMar w:top="1440" w:right="1440" w:bottom="1440" w:left="1440" w:header="2880" w:footer="1440" w:gutter="0"/>
          <w:cols w:space="720"/>
          <w:noEndnote/>
          <w:docGrid w:linePitch="326"/>
        </w:sectPr>
      </w:pPr>
    </w:p>
    <w:p w14:paraId="01221BE4" w14:textId="77777777" w:rsidR="0071176F"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3.  The parties reserve the right to call any witness listed by the opposing party, and any witnesses required for rebuttal.  A party listing a will call witness guarantees his or her presence at trial. </w:t>
      </w:r>
    </w:p>
    <w:p w14:paraId="1494B1CD" w14:textId="7ABCF480" w:rsidR="000A1866" w:rsidRPr="00FB070C" w:rsidRDefault="0071176F" w:rsidP="0071176F">
      <w:pPr>
        <w:tabs>
          <w:tab w:val="left" w:pos="-1099"/>
          <w:tab w:val="left" w:pos="-720"/>
          <w:tab w:val="left" w:pos="0"/>
          <w:tab w:val="left" w:pos="720"/>
          <w:tab w:val="left" w:pos="1440"/>
          <w:tab w:val="left" w:pos="2160"/>
          <w:tab w:val="left" w:pos="3600"/>
        </w:tabs>
        <w:spacing w:line="480" w:lineRule="auto"/>
        <w:ind w:left="1440"/>
        <w:jc w:val="both"/>
        <w:sectPr w:rsidR="000A1866" w:rsidRPr="00FB070C">
          <w:type w:val="continuous"/>
          <w:pgSz w:w="12240" w:h="15840"/>
          <w:pgMar w:top="2880" w:right="1440" w:bottom="1440" w:left="1440" w:header="2880" w:footer="1440" w:gutter="0"/>
          <w:cols w:space="720"/>
          <w:noEndnote/>
        </w:sectPr>
      </w:pPr>
      <w:r w:rsidRPr="00AA09D4">
        <w:t xml:space="preserve">4.  No later than </w:t>
      </w:r>
      <w:r w:rsidRPr="00FE6D8B">
        <w:rPr>
          <w:b/>
        </w:rPr>
        <w:t>seven (7) days</w:t>
      </w:r>
      <w:r w:rsidRPr="00AA09D4">
        <w:t xml:space="preserve"> before trial, counsel shall </w:t>
      </w:r>
      <w:r w:rsidR="00DB04F4">
        <w:t xml:space="preserve">submit </w:t>
      </w:r>
      <w:r w:rsidR="00DB04F4" w:rsidRPr="00DB04F4">
        <w:t xml:space="preserve">via email directly to Judge </w:t>
      </w:r>
      <w:r w:rsidR="008A2D51">
        <w:t>Klosterman’s</w:t>
      </w:r>
      <w:r w:rsidR="00DB04F4" w:rsidRPr="00DB04F4">
        <w:t xml:space="preserve"> Chambers, </w:t>
      </w:r>
      <w:hyperlink r:id="rId11" w:history="1">
        <w:r w:rsidR="008A2D51" w:rsidRPr="00145C77">
          <w:rPr>
            <w:rStyle w:val="Hyperlink"/>
          </w:rPr>
          <w:t>wyojudgespk@wyd.uscourts.gov</w:t>
        </w:r>
      </w:hyperlink>
      <w:r w:rsidR="00DB04F4" w:rsidRPr="00DB04F4">
        <w:t xml:space="preserve"> </w:t>
      </w:r>
      <w:r w:rsidRPr="00AA09D4">
        <w:t xml:space="preserve">an </w:t>
      </w:r>
      <w:r w:rsidRPr="00FE6D8B">
        <w:rPr>
          <w:u w:val="single"/>
        </w:rPr>
        <w:t>estimate of time</w:t>
      </w:r>
      <w:r w:rsidRPr="00AA09D4">
        <w:t xml:space="preserve"> on the stand for each witness to be called.  During trial, counsel shall provide opposing counsel with a list of witnesses the party intends to call the following day.</w:t>
      </w:r>
    </w:p>
    <w:p w14:paraId="2775D340" w14:textId="3CDCF742"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k</w:t>
      </w:r>
      <w:r>
        <w:t>)</w:t>
      </w:r>
      <w:r w:rsidR="000A1866" w:rsidRPr="00FB070C">
        <w:t xml:space="preserve">  </w:t>
      </w:r>
      <w:r w:rsidR="00FE6D8B">
        <w:rPr>
          <w:i/>
        </w:rPr>
        <w:t xml:space="preserve">PROPOSED VOIR DIRE QUESTIONS, JURY INSTRUCTIONS, VERDICT FORM, </w:t>
      </w:r>
      <w:r w:rsidR="00FE6D8B">
        <w:rPr>
          <w:i/>
        </w:rPr>
        <w:lastRenderedPageBreak/>
        <w:t>AND JOINT STATEMENT</w:t>
      </w:r>
      <w:r w:rsidR="000A1866" w:rsidRPr="00FB070C">
        <w:t xml:space="preserve">:  </w:t>
      </w:r>
      <w:r w:rsidR="00382B94">
        <w:t>P</w:t>
      </w:r>
      <w:r w:rsidR="00FE6D8B">
        <w:t xml:space="preserve">roposed voir dire questions, </w:t>
      </w:r>
      <w:r w:rsidR="00382B94">
        <w:t xml:space="preserve">jury </w:t>
      </w:r>
      <w:r w:rsidR="000A1866" w:rsidRPr="00FB070C">
        <w:t>instructions</w:t>
      </w:r>
      <w:r w:rsidR="00FE6D8B">
        <w:t>,</w:t>
      </w:r>
      <w:r w:rsidR="000A1866" w:rsidRPr="00FB070C">
        <w:t xml:space="preserve"> and verdict forms </w:t>
      </w:r>
      <w:r w:rsidR="00382B94">
        <w:t xml:space="preserve">shall </w:t>
      </w:r>
      <w:r w:rsidR="000A1866" w:rsidRPr="00FB070C">
        <w:t xml:space="preserve">be </w:t>
      </w:r>
      <w:r w:rsidR="00382B94">
        <w:t xml:space="preserve">filed with the </w:t>
      </w:r>
      <w:r w:rsidR="000A1866" w:rsidRPr="00FB070C">
        <w:t xml:space="preserve">Court </w:t>
      </w:r>
      <w:r w:rsidR="00BA155B" w:rsidRPr="00FE6D8B">
        <w:rPr>
          <w:b/>
        </w:rPr>
        <w:t>seven (7)</w:t>
      </w:r>
      <w:r w:rsidR="000A1866" w:rsidRPr="00FE6D8B">
        <w:rPr>
          <w:b/>
        </w:rPr>
        <w:t xml:space="preserve"> days</w:t>
      </w:r>
      <w:r w:rsidR="000A1866" w:rsidRPr="00FB070C">
        <w:t xml:space="preserve"> before trial, subject to the right of counsel to supplement such requests </w:t>
      </w:r>
      <w:r w:rsidR="00382B94" w:rsidRPr="00FB070C">
        <w:t>during</w:t>
      </w:r>
      <w:r w:rsidR="000A1866" w:rsidRPr="00FB070C">
        <w:t xml:space="preserve"> trial on matters that cannot be reasonably anticipated.  The Court will provide </w:t>
      </w:r>
      <w:r w:rsidR="001D41AA">
        <w:t xml:space="preserve">a set of </w:t>
      </w:r>
      <w:r w:rsidR="00382B94">
        <w:t xml:space="preserve">preliminary </w:t>
      </w:r>
      <w:r w:rsidR="000A1866" w:rsidRPr="00FB070C">
        <w:t xml:space="preserve">instructions </w:t>
      </w:r>
      <w:r w:rsidR="00382B94">
        <w:t>the week prior to trial</w:t>
      </w:r>
      <w:r w:rsidR="000A1866" w:rsidRPr="00FB070C">
        <w:t>.</w:t>
      </w:r>
      <w:r w:rsidR="00382B94">
        <w:t xml:space="preserve">  </w:t>
      </w:r>
      <w:bookmarkStart w:id="4" w:name="_Hlk177740277"/>
      <w:r w:rsidR="00382B94">
        <w:t xml:space="preserve">All stock jury instructions may be located at </w:t>
      </w:r>
      <w:hyperlink r:id="rId12" w:history="1">
        <w:r w:rsidR="00382B94" w:rsidRPr="00947E7A">
          <w:rPr>
            <w:rStyle w:val="Hyperlink"/>
          </w:rPr>
          <w:t>https://www.wyd.uscourts.gov/content/chief-magistrate-judge-kelly-h-rankin</w:t>
        </w:r>
      </w:hyperlink>
      <w:r w:rsidR="00382B94">
        <w:t xml:space="preserve">.  </w:t>
      </w:r>
      <w:r w:rsidR="000A1866" w:rsidRPr="00FB070C">
        <w:t xml:space="preserve">If the parties would like to request instructions that differ from the stock instructions, they may provide them with their substantive instructions.  </w:t>
      </w:r>
      <w:bookmarkEnd w:id="4"/>
      <w:r w:rsidR="000A1866" w:rsidRPr="00AA09D4">
        <w:t xml:space="preserve">Requests for instructions are to include </w:t>
      </w:r>
      <w:r w:rsidR="00E17625" w:rsidRPr="00FE6D8B">
        <w:rPr>
          <w:b/>
          <w:u w:val="single"/>
        </w:rPr>
        <w:t>three</w:t>
      </w:r>
      <w:r w:rsidR="000A1866" w:rsidRPr="00FE6D8B">
        <w:rPr>
          <w:b/>
          <w:u w:val="single"/>
        </w:rPr>
        <w:t xml:space="preserve"> set</w:t>
      </w:r>
      <w:r w:rsidR="00E17625" w:rsidRPr="00FE6D8B">
        <w:rPr>
          <w:b/>
          <w:u w:val="single"/>
        </w:rPr>
        <w:t>s</w:t>
      </w:r>
      <w:r w:rsidR="000A1866" w:rsidRPr="00AA09D4">
        <w:t xml:space="preserve"> </w:t>
      </w:r>
      <w:r w:rsidR="00E17625" w:rsidRPr="00AA09D4">
        <w:t xml:space="preserve">(each </w:t>
      </w:r>
      <w:r w:rsidR="000A1866" w:rsidRPr="00AA09D4">
        <w:t xml:space="preserve">with </w:t>
      </w:r>
      <w:r w:rsidR="00E17625" w:rsidRPr="00AA09D4">
        <w:t xml:space="preserve">citations to </w:t>
      </w:r>
      <w:r w:rsidR="000A1866" w:rsidRPr="00AA09D4">
        <w:t>authority</w:t>
      </w:r>
      <w:r w:rsidR="00E17625" w:rsidRPr="00AA09D4">
        <w:t xml:space="preserve"> -- </w:t>
      </w:r>
      <w:r w:rsidR="000A1866" w:rsidRPr="00AA09D4">
        <w:t>no signature block on the bottom of each instruction is necessary</w:t>
      </w:r>
      <w:r w:rsidR="00E17625" w:rsidRPr="00AA09D4">
        <w:t>)</w:t>
      </w:r>
      <w:r w:rsidR="000A1866" w:rsidRPr="00AA09D4">
        <w:t>.</w:t>
      </w:r>
      <w:r w:rsidR="00E17625" w:rsidRPr="00AA09D4">
        <w:t xml:space="preserve">  </w:t>
      </w:r>
      <w:r w:rsidR="00E17625" w:rsidRPr="00FE6D8B">
        <w:rPr>
          <w:u w:val="single"/>
        </w:rPr>
        <w:t>Set A</w:t>
      </w:r>
      <w:r w:rsidR="00E17625" w:rsidRPr="00AA09D4">
        <w:t xml:space="preserve"> shall include instructions stipulated to and agreed upon by both parties; </w:t>
      </w:r>
      <w:r w:rsidR="00E17625" w:rsidRPr="00FE6D8B">
        <w:rPr>
          <w:u w:val="single"/>
        </w:rPr>
        <w:t>Set B</w:t>
      </w:r>
      <w:r w:rsidR="00E17625" w:rsidRPr="00AA09D4">
        <w:t xml:space="preserve"> shall include Plaintiff’s proposed instructions, to which Defendant objects; and </w:t>
      </w:r>
      <w:r w:rsidR="00E17625" w:rsidRPr="00FE6D8B">
        <w:rPr>
          <w:u w:val="single"/>
        </w:rPr>
        <w:t>Set C</w:t>
      </w:r>
      <w:r w:rsidR="00E17625" w:rsidRPr="00AA09D4">
        <w:t xml:space="preserve"> shall include Defendant’s proposed instructions, to which Plaintiff objects.</w:t>
      </w:r>
      <w:r w:rsidR="000A1866" w:rsidRPr="00FB070C">
        <w:t xml:space="preserve">  Proposed </w:t>
      </w:r>
      <w:r w:rsidR="00FE6D8B">
        <w:t>j</w:t>
      </w:r>
      <w:r w:rsidR="000A1866" w:rsidRPr="00FB070C">
        <w:t xml:space="preserve">ury </w:t>
      </w:r>
      <w:r w:rsidR="00FE6D8B">
        <w:t>i</w:t>
      </w:r>
      <w:r w:rsidR="000A1866" w:rsidRPr="00FB070C">
        <w:t>nstructions</w:t>
      </w:r>
      <w:r w:rsidR="00FE6D8B">
        <w:t xml:space="preserve"> and</w:t>
      </w:r>
      <w:r w:rsidR="000A1866" w:rsidRPr="00FB070C">
        <w:t xml:space="preserve"> </w:t>
      </w:r>
      <w:r w:rsidR="00FE6D8B">
        <w:t>s</w:t>
      </w:r>
      <w:r w:rsidR="000A1866" w:rsidRPr="00FB070C">
        <w:t xml:space="preserve">pecial </w:t>
      </w:r>
      <w:r w:rsidR="00FE6D8B">
        <w:t>v</w:t>
      </w:r>
      <w:r w:rsidR="000A1866" w:rsidRPr="00FB070C">
        <w:t xml:space="preserve">erdict forms shall be submitted in writing and filed, and also sent as an attachment via email directly to Judge </w:t>
      </w:r>
      <w:r w:rsidR="008A2D51">
        <w:t>Klosterman’s</w:t>
      </w:r>
      <w:r w:rsidR="000A1866" w:rsidRPr="00FB070C">
        <w:t xml:space="preserve"> Chambers,</w:t>
      </w:r>
      <w:r w:rsidR="000A1866" w:rsidRPr="00FB070C">
        <w:rPr>
          <w:b/>
          <w:bCs/>
        </w:rPr>
        <w:t xml:space="preserve"> </w:t>
      </w:r>
      <w:hyperlink r:id="rId13" w:history="1">
        <w:r w:rsidR="008A2D51" w:rsidRPr="00145C77">
          <w:rPr>
            <w:rStyle w:val="Hyperlink"/>
          </w:rPr>
          <w:t>wyojudgespk@wyd.uscourts.gov</w:t>
        </w:r>
      </w:hyperlink>
      <w:r w:rsidR="000A1866" w:rsidRPr="00FB58AB">
        <w:t>,</w:t>
      </w:r>
      <w:r w:rsidR="000A1866" w:rsidRPr="00FB070C">
        <w:t xml:space="preserve"> formatted for Word.  At the same time as the filing of the jury instructions, the parties shall file a </w:t>
      </w:r>
      <w:r w:rsidR="000A1866" w:rsidRPr="00FE6D8B">
        <w:rPr>
          <w:u w:val="single"/>
        </w:rPr>
        <w:t>joint statement</w:t>
      </w:r>
      <w:r w:rsidR="000A1866" w:rsidRPr="00FB070C">
        <w:t xml:space="preserve"> setting forth briefly and simply, in a noncontentious manner, the background of the case and the claims and defenses being asserted.  The parties should make every effort to agree upon the language for the statement.  To the extent the parties cannot agree, they should use the following format: </w:t>
      </w:r>
      <w:r w:rsidR="00382B94">
        <w:t xml:space="preserve"> </w:t>
      </w:r>
      <w:r w:rsidR="000A1866" w:rsidRPr="00FB070C">
        <w:t xml:space="preserve">Plaintiff contends . . . .; Defendant contends . . . . </w:t>
      </w:r>
    </w:p>
    <w:p w14:paraId="6E36120E" w14:textId="5E404B68"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l</w:t>
      </w:r>
      <w:r>
        <w:t>)</w:t>
      </w:r>
      <w:r w:rsidRPr="00FB070C">
        <w:t xml:space="preserve">  </w:t>
      </w:r>
      <w:r w:rsidRPr="00FB070C">
        <w:rPr>
          <w:i/>
          <w:iCs/>
        </w:rPr>
        <w:t>JURY PANEL</w:t>
      </w:r>
      <w:r w:rsidRPr="00FB070C">
        <w:t xml:space="preserve">: The Court shall impanel the jury in the following manner: </w:t>
      </w:r>
    </w:p>
    <w:p w14:paraId="2B5F9671"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sectPr w:rsidR="00F65FF6" w:rsidRPr="00FB070C" w:rsidSect="00A81D24">
          <w:type w:val="continuous"/>
          <w:pgSz w:w="12240" w:h="15840"/>
          <w:pgMar w:top="1440" w:right="1440" w:bottom="1440" w:left="1440" w:header="2880" w:footer="1440" w:gutter="0"/>
          <w:cols w:space="720"/>
          <w:noEndnote/>
          <w:docGrid w:linePitch="326"/>
        </w:sectPr>
      </w:pPr>
    </w:p>
    <w:p w14:paraId="0D1B25C6"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1.</w:t>
      </w:r>
      <w:r w:rsidRPr="00FB070C">
        <w:tab/>
        <w:t>Fourteen (14) jurors shall be called to the jury box for voir dire examination;</w:t>
      </w:r>
    </w:p>
    <w:p w14:paraId="6584E3A9"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2. </w:t>
      </w:r>
      <w:r w:rsidRPr="00FB070C">
        <w:tab/>
        <w:t>If any juror is excused for cause, another juror will be called;</w:t>
      </w:r>
    </w:p>
    <w:p w14:paraId="361EB638" w14:textId="77777777" w:rsidR="00F65FF6"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3. </w:t>
      </w:r>
      <w:r w:rsidRPr="00FB070C">
        <w:tab/>
        <w:t xml:space="preserve">After the panel of fourteen (14) jurors is accepted for cause, counsel, </w:t>
      </w:r>
      <w:r w:rsidRPr="00FB070C">
        <w:lastRenderedPageBreak/>
        <w:t>starting with the Plaintiff, shall alternately write on a form provided by the Clerk of Court their peremptory challenges.  Each side shall receive and exerci</w:t>
      </w:r>
      <w:r>
        <w:t xml:space="preserve">se up to three (3) </w:t>
      </w:r>
      <w:r w:rsidRPr="00FB070C">
        <w:t>peremptory challenges</w:t>
      </w:r>
      <w:r>
        <w:t xml:space="preserve">.  The first eight (8) jurors called and not challenged </w:t>
      </w:r>
      <w:r w:rsidRPr="00FB070C">
        <w:t xml:space="preserve">shall constitute the jury.  </w:t>
      </w:r>
    </w:p>
    <w:p w14:paraId="5341446E" w14:textId="1EA0E3D3" w:rsidR="002C6930" w:rsidRDefault="002C6930" w:rsidP="002C6930">
      <w:pPr>
        <w:tabs>
          <w:tab w:val="left" w:pos="-1099"/>
          <w:tab w:val="left" w:pos="-720"/>
          <w:tab w:val="left" w:pos="0"/>
          <w:tab w:val="left" w:pos="720"/>
          <w:tab w:val="left" w:pos="1440"/>
          <w:tab w:val="left" w:pos="2160"/>
          <w:tab w:val="left" w:pos="3600"/>
        </w:tabs>
        <w:spacing w:line="480" w:lineRule="auto"/>
        <w:jc w:val="both"/>
      </w:pPr>
      <w:r w:rsidRPr="00FB070C">
        <w:tab/>
      </w:r>
      <w:r>
        <w:t>(</w:t>
      </w:r>
      <w:r w:rsidR="00604340">
        <w:t>m</w:t>
      </w:r>
      <w:r>
        <w:t>)</w:t>
      </w:r>
      <w:r w:rsidRPr="00FB070C">
        <w:t xml:space="preserve">  </w:t>
      </w:r>
      <w:r w:rsidRPr="00FB070C">
        <w:rPr>
          <w:i/>
          <w:iCs/>
        </w:rPr>
        <w:t>AMENDMENTS TO PLEADINGS</w:t>
      </w:r>
      <w:r w:rsidRPr="00FB070C">
        <w:t>: There were no requests to amend the pleadings. (Or) The following order was made with regard to amendments to the pleadings: (Set Out)</w:t>
      </w:r>
    </w:p>
    <w:p w14:paraId="09EB11BF" w14:textId="43D593E5"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n</w:t>
      </w:r>
      <w:r>
        <w:t>)</w:t>
      </w:r>
      <w:r w:rsidR="00F65FF6">
        <w:tab/>
      </w:r>
      <w:r w:rsidR="000A1866" w:rsidRPr="00FB070C">
        <w:rPr>
          <w:i/>
          <w:iCs/>
        </w:rPr>
        <w:t>OTHER MATTERS</w:t>
      </w:r>
      <w:r w:rsidR="000A1866" w:rsidRPr="00FB070C">
        <w:t>: The following additional matters</w:t>
      </w:r>
      <w:r>
        <w:t xml:space="preserve"> were determined</w:t>
      </w:r>
      <w:r w:rsidR="000A1866" w:rsidRPr="00FB070C">
        <w:t xml:space="preserve"> to aid i</w:t>
      </w:r>
      <w:r>
        <w:t xml:space="preserve">n the disposition of the action: </w:t>
      </w:r>
    </w:p>
    <w:p w14:paraId="1A148170" w14:textId="77777777" w:rsidR="000A1866" w:rsidRPr="00FB070C" w:rsidRDefault="00BA155B">
      <w:pPr>
        <w:tabs>
          <w:tab w:val="left" w:pos="-1099"/>
          <w:tab w:val="left" w:pos="-720"/>
          <w:tab w:val="left" w:pos="0"/>
          <w:tab w:val="left" w:pos="720"/>
          <w:tab w:val="left" w:pos="1440"/>
          <w:tab w:val="left" w:pos="2160"/>
          <w:tab w:val="left" w:pos="3600"/>
        </w:tabs>
        <w:spacing w:line="480" w:lineRule="auto"/>
        <w:ind w:left="1440"/>
        <w:jc w:val="both"/>
      </w:pPr>
      <w:r>
        <w:t>1.</w:t>
      </w:r>
      <w:r>
        <w:tab/>
      </w:r>
      <w:r w:rsidR="000A1866" w:rsidRPr="00FB070C">
        <w:t xml:space="preserve">Each side will be given </w:t>
      </w:r>
      <w:r w:rsidR="00930192">
        <w:t>thirty (30</w:t>
      </w:r>
      <w:r w:rsidR="000A1866" w:rsidRPr="00FB070C">
        <w:t>) minutes to conduct their own voir dire of the jury panel following voir dire by the Court.</w:t>
      </w:r>
    </w:p>
    <w:p w14:paraId="1FB6703E"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1440"/>
        <w:jc w:val="both"/>
      </w:pPr>
      <w:r w:rsidRPr="00FB070C">
        <w:t xml:space="preserve">2. </w:t>
      </w:r>
      <w:r w:rsidR="00BA155B">
        <w:tab/>
      </w:r>
      <w:r w:rsidRPr="00FB070C">
        <w:t>Pending Motions:</w:t>
      </w:r>
    </w:p>
    <w:p w14:paraId="34FCCA19" w14:textId="19B5C3FA"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o</w:t>
      </w:r>
      <w:r>
        <w:t>)</w:t>
      </w:r>
      <w:r w:rsidR="00F65FF6">
        <w:tab/>
      </w:r>
      <w:r w:rsidR="000A1866" w:rsidRPr="00FB070C">
        <w:rPr>
          <w:i/>
          <w:iCs/>
        </w:rPr>
        <w:t>MODIFICATIONS</w:t>
      </w:r>
      <w:r w:rsidR="000A1866" w:rsidRPr="00FB070C">
        <w:rPr>
          <w:i/>
          <w:iCs/>
        </w:rPr>
        <w:sym w:font="WP TypographicSymbols" w:char="0042"/>
      </w:r>
      <w:r w:rsidR="000A1866" w:rsidRPr="00FB070C">
        <w:rPr>
          <w:i/>
          <w:iCs/>
        </w:rPr>
        <w:t>INTERPRETATION</w:t>
      </w:r>
      <w:r w:rsidR="000A1866" w:rsidRPr="00FB070C">
        <w:t>:  This pretrial order has been formulated after conference at which counsel for the respective parties have appeared.  Reasonable opportunity has been afforded counsel for corrections or additions prior to signing by the Court.  Hereafter</w:t>
      </w:r>
      <w:r>
        <w:t>,</w:t>
      </w:r>
      <w:r w:rsidR="000A1866" w:rsidRPr="00FB070C">
        <w:t xml:space="preserve">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60E1F72C" w14:textId="7DAA616D" w:rsidR="000A1866" w:rsidRPr="00FB070C" w:rsidRDefault="00602138"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p</w:t>
      </w:r>
      <w:r>
        <w:t>)</w:t>
      </w:r>
      <w:r w:rsidR="00F65FF6">
        <w:tab/>
      </w:r>
      <w:r w:rsidR="000A1866" w:rsidRPr="00FB070C">
        <w:rPr>
          <w:i/>
          <w:iCs/>
        </w:rPr>
        <w:t>TRIAL SETTING</w:t>
      </w:r>
      <w:r w:rsidR="000A1866" w:rsidRPr="00FB070C">
        <w:t>:  The case is set for trial with a jury on __________, starting at</w:t>
      </w:r>
      <w:r w:rsidR="00F65FF6">
        <w:t xml:space="preserve"> 9:00 a.m. in </w:t>
      </w:r>
      <w:r w:rsidR="00EA6F81">
        <w:t>Cheyenne</w:t>
      </w:r>
      <w:r w:rsidR="00F65FF6">
        <w:t>, Wyoming.</w:t>
      </w:r>
      <w:r w:rsidR="000A1866" w:rsidRPr="00FB070C">
        <w:t xml:space="preserve"> </w:t>
      </w:r>
    </w:p>
    <w:p w14:paraId="57D447DF" w14:textId="2A23347B"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q</w:t>
      </w:r>
      <w:r>
        <w:t>)</w:t>
      </w:r>
      <w:r w:rsidR="00F65FF6">
        <w:tab/>
      </w:r>
      <w:r w:rsidR="000A1866" w:rsidRPr="00FB070C">
        <w:rPr>
          <w:i/>
          <w:iCs/>
        </w:rPr>
        <w:t>MEMORANDUM</w:t>
      </w:r>
      <w:r w:rsidR="000A1866" w:rsidRPr="00FB070C">
        <w:t xml:space="preserve">:  Estimated length of trial is ________.  Possibility of </w:t>
      </w:r>
      <w:r w:rsidR="000A1866" w:rsidRPr="00FB070C">
        <w:lastRenderedPageBreak/>
        <w:t>settlement of this case is considered [good] [fair] [poor].</w:t>
      </w:r>
    </w:p>
    <w:p w14:paraId="05D61DA4" w14:textId="77777777" w:rsidR="000A1866" w:rsidRPr="00FB070C" w:rsidRDefault="000A1866">
      <w:pPr>
        <w:tabs>
          <w:tab w:val="left" w:pos="-1099"/>
          <w:tab w:val="left" w:pos="-720"/>
          <w:tab w:val="left" w:pos="0"/>
          <w:tab w:val="left" w:pos="720"/>
          <w:tab w:val="left" w:pos="1440"/>
          <w:tab w:val="left" w:pos="2160"/>
          <w:tab w:val="left" w:pos="3600"/>
        </w:tabs>
        <w:ind w:firstLine="720"/>
        <w:jc w:val="both"/>
      </w:pPr>
      <w:r w:rsidRPr="00FB070C">
        <w:t>Dated this_________day of ________, 20____.</w:t>
      </w:r>
    </w:p>
    <w:p w14:paraId="023BD813" w14:textId="77777777" w:rsidR="000A1866" w:rsidRPr="00FB070C" w:rsidRDefault="000A1866">
      <w:pPr>
        <w:tabs>
          <w:tab w:val="left" w:pos="-1099"/>
          <w:tab w:val="left" w:pos="-720"/>
          <w:tab w:val="left" w:pos="0"/>
          <w:tab w:val="left" w:pos="720"/>
          <w:tab w:val="left" w:pos="1440"/>
          <w:tab w:val="left" w:pos="2160"/>
          <w:tab w:val="left" w:pos="3600"/>
        </w:tabs>
        <w:ind w:firstLine="7200"/>
        <w:jc w:val="both"/>
      </w:pPr>
    </w:p>
    <w:p w14:paraId="4CDD0CE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5745802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2052D893" w14:textId="16CAAACE" w:rsidR="000A1866" w:rsidRPr="00FB070C" w:rsidRDefault="00604340">
      <w:pPr>
        <w:tabs>
          <w:tab w:val="left" w:pos="-1099"/>
          <w:tab w:val="left" w:pos="-720"/>
          <w:tab w:val="left" w:pos="0"/>
          <w:tab w:val="left" w:pos="720"/>
          <w:tab w:val="left" w:pos="1440"/>
          <w:tab w:val="left" w:pos="2160"/>
          <w:tab w:val="left" w:pos="3600"/>
        </w:tabs>
        <w:spacing w:line="14" w:lineRule="exact"/>
        <w:ind w:left="4320"/>
        <w:jc w:val="both"/>
      </w:pPr>
      <w:r>
        <w:rPr>
          <w:noProof/>
        </w:rPr>
        <mc:AlternateContent>
          <mc:Choice Requires="wps">
            <w:drawing>
              <wp:anchor distT="0" distB="0" distL="114300" distR="114300" simplePos="0" relativeHeight="251659264" behindDoc="1" locked="1" layoutInCell="0" allowOverlap="1" wp14:anchorId="65D02B06" wp14:editId="3F616774">
                <wp:simplePos x="0" y="0"/>
                <wp:positionH relativeFrom="page">
                  <wp:posOffset>3200400</wp:posOffset>
                </wp:positionH>
                <wp:positionV relativeFrom="paragraph">
                  <wp:posOffset>0</wp:posOffset>
                </wp:positionV>
                <wp:extent cx="2743200" cy="88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76FA" id="Rectangle 5" o:spid="_x0000_s1026" style="position:absolute;margin-left:252pt;margin-top:0;width:3in;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" o:allowincell="f" fillcolor="black" stroked="f" strokeweight="0">
                <w10:wrap anchorx="page"/>
                <w10:anchorlock/>
              </v:rect>
            </w:pict>
          </mc:Fallback>
        </mc:AlternateContent>
      </w:r>
    </w:p>
    <w:p w14:paraId="254B48E9" w14:textId="08054024" w:rsidR="000A1866" w:rsidRPr="00FB070C" w:rsidRDefault="008A2D51">
      <w:pPr>
        <w:tabs>
          <w:tab w:val="left" w:pos="-1099"/>
          <w:tab w:val="left" w:pos="-720"/>
          <w:tab w:val="left" w:pos="0"/>
          <w:tab w:val="left" w:pos="720"/>
          <w:tab w:val="left" w:pos="1440"/>
          <w:tab w:val="left" w:pos="2160"/>
          <w:tab w:val="left" w:pos="3600"/>
        </w:tabs>
        <w:ind w:left="3600"/>
        <w:jc w:val="both"/>
      </w:pPr>
      <w:r>
        <w:t>SCOTT P. KLOSTERMAN</w:t>
      </w:r>
    </w:p>
    <w:p w14:paraId="5438CD63" w14:textId="7A66A91C" w:rsidR="000A1866" w:rsidRPr="00FB070C" w:rsidRDefault="000A1866">
      <w:pPr>
        <w:tabs>
          <w:tab w:val="left" w:pos="-1099"/>
          <w:tab w:val="left" w:pos="-720"/>
          <w:tab w:val="left" w:pos="0"/>
          <w:tab w:val="left" w:pos="720"/>
          <w:tab w:val="left" w:pos="1440"/>
          <w:tab w:val="left" w:pos="2160"/>
          <w:tab w:val="left" w:pos="3600"/>
        </w:tabs>
        <w:ind w:firstLine="3600"/>
        <w:jc w:val="both"/>
      </w:pPr>
      <w:r w:rsidRPr="00FB070C">
        <w:t xml:space="preserve">UNITED STATES </w:t>
      </w:r>
      <w:r w:rsidR="00F45B2C">
        <w:t>MAGISTRATE</w:t>
      </w:r>
      <w:r w:rsidR="00F65FF6">
        <w:t xml:space="preserve"> </w:t>
      </w:r>
      <w:r w:rsidRPr="00FB070C">
        <w:t>JUDGE</w:t>
      </w:r>
    </w:p>
    <w:p w14:paraId="222C3864" w14:textId="77777777" w:rsidR="00F65FF6" w:rsidRPr="00FB070C" w:rsidRDefault="00F65FF6">
      <w:pPr>
        <w:tabs>
          <w:tab w:val="left" w:pos="-1099"/>
          <w:tab w:val="left" w:pos="-720"/>
          <w:tab w:val="left" w:pos="0"/>
          <w:tab w:val="left" w:pos="720"/>
          <w:tab w:val="left" w:pos="1440"/>
          <w:tab w:val="left" w:pos="2160"/>
          <w:tab w:val="left" w:pos="3600"/>
        </w:tabs>
        <w:jc w:val="both"/>
      </w:pPr>
    </w:p>
    <w:p w14:paraId="157C1D9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Approved as to form:</w:t>
      </w:r>
    </w:p>
    <w:p w14:paraId="5588B5DF" w14:textId="77777777" w:rsidR="000A1866" w:rsidRPr="00FB070C" w:rsidRDefault="000A1866">
      <w:pPr>
        <w:tabs>
          <w:tab w:val="left" w:pos="-1099"/>
          <w:tab w:val="left" w:pos="-720"/>
          <w:tab w:val="left" w:pos="0"/>
          <w:tab w:val="left" w:pos="720"/>
          <w:tab w:val="left" w:pos="1440"/>
          <w:tab w:val="left" w:pos="2160"/>
          <w:tab w:val="left" w:pos="3600"/>
        </w:tabs>
        <w:jc w:val="both"/>
      </w:pPr>
    </w:p>
    <w:p w14:paraId="78B621C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7E3B7DA0"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Plaintiff(s)</w:t>
      </w:r>
    </w:p>
    <w:p w14:paraId="4B4F6054" w14:textId="77777777" w:rsidR="000A1866" w:rsidRPr="00FB070C" w:rsidRDefault="000A1866">
      <w:pPr>
        <w:tabs>
          <w:tab w:val="left" w:pos="-1099"/>
          <w:tab w:val="left" w:pos="-720"/>
          <w:tab w:val="left" w:pos="0"/>
          <w:tab w:val="left" w:pos="720"/>
          <w:tab w:val="left" w:pos="1440"/>
          <w:tab w:val="left" w:pos="2160"/>
          <w:tab w:val="left" w:pos="3600"/>
        </w:tabs>
        <w:jc w:val="both"/>
      </w:pPr>
    </w:p>
    <w:p w14:paraId="3F2F6470" w14:textId="77777777" w:rsidR="000A1866" w:rsidRPr="00FB070C" w:rsidRDefault="000A1866">
      <w:pPr>
        <w:tabs>
          <w:tab w:val="left" w:pos="-1099"/>
          <w:tab w:val="left" w:pos="-720"/>
          <w:tab w:val="left" w:pos="0"/>
          <w:tab w:val="left" w:pos="720"/>
          <w:tab w:val="left" w:pos="1440"/>
          <w:tab w:val="left" w:pos="2160"/>
          <w:tab w:val="left" w:pos="3600"/>
        </w:tabs>
        <w:jc w:val="both"/>
      </w:pPr>
    </w:p>
    <w:p w14:paraId="182CE213"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0CE9AE06"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Defendant(s)</w:t>
      </w:r>
    </w:p>
    <w:sectPr w:rsidR="000A1866" w:rsidRPr="00FB070C" w:rsidSect="008A3B4D">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1546" w14:textId="77777777" w:rsidR="00271058" w:rsidRDefault="00271058" w:rsidP="000A1866">
      <w:r>
        <w:separator/>
      </w:r>
    </w:p>
  </w:endnote>
  <w:endnote w:type="continuationSeparator" w:id="0">
    <w:p w14:paraId="264F1E99" w14:textId="77777777" w:rsidR="00271058" w:rsidRDefault="00271058" w:rsidP="000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43B3" w14:textId="77777777" w:rsidR="000A2195" w:rsidRDefault="000A2195">
    <w:pPr>
      <w:spacing w:line="240" w:lineRule="exact"/>
    </w:pPr>
  </w:p>
  <w:p w14:paraId="1532DA49" w14:textId="77777777" w:rsidR="000A2195" w:rsidRDefault="000A2195">
    <w:pPr>
      <w:framePr w:w="9361" w:wrap="notBeside" w:vAnchor="text" w:hAnchor="text" w:x="1" w:y="1"/>
      <w:jc w:val="center"/>
    </w:pPr>
    <w:r>
      <w:fldChar w:fldCharType="begin"/>
    </w:r>
    <w:r>
      <w:instrText xml:space="preserve">PAGE </w:instrText>
    </w:r>
    <w:r>
      <w:fldChar w:fldCharType="separate"/>
    </w:r>
    <w:r w:rsidR="008A3B4D">
      <w:rPr>
        <w:noProof/>
      </w:rPr>
      <w:t>3</w:t>
    </w:r>
    <w:r>
      <w:rPr>
        <w:noProof/>
      </w:rPr>
      <w:fldChar w:fldCharType="end"/>
    </w:r>
  </w:p>
  <w:p w14:paraId="5AECD518" w14:textId="77777777" w:rsidR="000A2195" w:rsidRDefault="000A2195">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EDD6" w14:textId="77777777" w:rsidR="00271058" w:rsidRDefault="00271058" w:rsidP="000A1866">
      <w:r>
        <w:separator/>
      </w:r>
    </w:p>
  </w:footnote>
  <w:footnote w:type="continuationSeparator" w:id="0">
    <w:p w14:paraId="37F908BB" w14:textId="77777777" w:rsidR="00271058" w:rsidRDefault="00271058" w:rsidP="000A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1679569">
    <w:abstractNumId w:val="1"/>
  </w:num>
  <w:num w:numId="2" w16cid:durableId="18776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66"/>
    <w:rsid w:val="000504A5"/>
    <w:rsid w:val="00081BDD"/>
    <w:rsid w:val="00085EE2"/>
    <w:rsid w:val="000A1866"/>
    <w:rsid w:val="000A2195"/>
    <w:rsid w:val="001103B6"/>
    <w:rsid w:val="00110D09"/>
    <w:rsid w:val="00173FFF"/>
    <w:rsid w:val="001D41AA"/>
    <w:rsid w:val="001D63FE"/>
    <w:rsid w:val="002411C9"/>
    <w:rsid w:val="0026412E"/>
    <w:rsid w:val="00271058"/>
    <w:rsid w:val="00296216"/>
    <w:rsid w:val="002C6930"/>
    <w:rsid w:val="003102C8"/>
    <w:rsid w:val="00335CD1"/>
    <w:rsid w:val="00361493"/>
    <w:rsid w:val="00382B94"/>
    <w:rsid w:val="003A02B0"/>
    <w:rsid w:val="0043100E"/>
    <w:rsid w:val="00432F28"/>
    <w:rsid w:val="00561A32"/>
    <w:rsid w:val="00602138"/>
    <w:rsid w:val="00604340"/>
    <w:rsid w:val="0071176F"/>
    <w:rsid w:val="007F347E"/>
    <w:rsid w:val="00813F9C"/>
    <w:rsid w:val="00852386"/>
    <w:rsid w:val="00862044"/>
    <w:rsid w:val="00876EAE"/>
    <w:rsid w:val="008A2D51"/>
    <w:rsid w:val="008A3B4D"/>
    <w:rsid w:val="008B5895"/>
    <w:rsid w:val="008F5C40"/>
    <w:rsid w:val="00930192"/>
    <w:rsid w:val="00946F02"/>
    <w:rsid w:val="00947E7A"/>
    <w:rsid w:val="00A43B38"/>
    <w:rsid w:val="00A81D24"/>
    <w:rsid w:val="00AA09D4"/>
    <w:rsid w:val="00AA613D"/>
    <w:rsid w:val="00AE3837"/>
    <w:rsid w:val="00BA155B"/>
    <w:rsid w:val="00BE0EBA"/>
    <w:rsid w:val="00C345AE"/>
    <w:rsid w:val="00C62196"/>
    <w:rsid w:val="00D87FD5"/>
    <w:rsid w:val="00DB04F4"/>
    <w:rsid w:val="00E17625"/>
    <w:rsid w:val="00E6237E"/>
    <w:rsid w:val="00EA6F81"/>
    <w:rsid w:val="00F45B2C"/>
    <w:rsid w:val="00F615F5"/>
    <w:rsid w:val="00F65FF6"/>
    <w:rsid w:val="00FB070C"/>
    <w:rsid w:val="00FB58AB"/>
    <w:rsid w:val="00FE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9E8473"/>
  <w15:docId w15:val="{54C7B255-1419-401B-9B3C-DA829706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0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10D09"/>
  </w:style>
  <w:style w:type="paragraph" w:styleId="Header">
    <w:name w:val="header"/>
    <w:basedOn w:val="Normal"/>
    <w:link w:val="HeaderChar"/>
    <w:uiPriority w:val="99"/>
    <w:semiHidden/>
    <w:unhideWhenUsed/>
    <w:rsid w:val="00FB070C"/>
    <w:pPr>
      <w:tabs>
        <w:tab w:val="center" w:pos="4680"/>
        <w:tab w:val="right" w:pos="9360"/>
      </w:tabs>
    </w:pPr>
  </w:style>
  <w:style w:type="character" w:customStyle="1" w:styleId="HeaderChar">
    <w:name w:val="Header Char"/>
    <w:basedOn w:val="DefaultParagraphFont"/>
    <w:link w:val="Header"/>
    <w:uiPriority w:val="99"/>
    <w:semiHidden/>
    <w:rsid w:val="00FB070C"/>
    <w:rPr>
      <w:rFonts w:ascii="Times New Roman" w:hAnsi="Times New Roman" w:cs="Times New Roman"/>
      <w:sz w:val="24"/>
      <w:szCs w:val="24"/>
    </w:rPr>
  </w:style>
  <w:style w:type="paragraph" w:styleId="Footer">
    <w:name w:val="footer"/>
    <w:basedOn w:val="Normal"/>
    <w:link w:val="FooterChar"/>
    <w:uiPriority w:val="99"/>
    <w:semiHidden/>
    <w:unhideWhenUsed/>
    <w:rsid w:val="00FB070C"/>
    <w:pPr>
      <w:tabs>
        <w:tab w:val="center" w:pos="4680"/>
        <w:tab w:val="right" w:pos="9360"/>
      </w:tabs>
    </w:pPr>
  </w:style>
  <w:style w:type="character" w:customStyle="1" w:styleId="FooterChar">
    <w:name w:val="Footer Char"/>
    <w:basedOn w:val="DefaultParagraphFont"/>
    <w:link w:val="Footer"/>
    <w:uiPriority w:val="99"/>
    <w:semiHidden/>
    <w:rsid w:val="00FB070C"/>
    <w:rPr>
      <w:rFonts w:ascii="Times New Roman" w:hAnsi="Times New Roman" w:cs="Times New Roman"/>
      <w:sz w:val="24"/>
      <w:szCs w:val="24"/>
    </w:rPr>
  </w:style>
  <w:style w:type="character" w:styleId="Hyperlink">
    <w:name w:val="Hyperlink"/>
    <w:basedOn w:val="DefaultParagraphFont"/>
    <w:uiPriority w:val="99"/>
    <w:unhideWhenUsed/>
    <w:rsid w:val="00602138"/>
    <w:rPr>
      <w:color w:val="0000FF" w:themeColor="hyperlink"/>
      <w:u w:val="single"/>
    </w:rPr>
  </w:style>
  <w:style w:type="table" w:customStyle="1" w:styleId="TableGrid3">
    <w:name w:val="Table Grid3"/>
    <w:basedOn w:val="TableNormal"/>
    <w:next w:val="TableGrid"/>
    <w:uiPriority w:val="59"/>
    <w:rsid w:val="00876E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2B0"/>
    <w:rPr>
      <w:color w:val="605E5C"/>
      <w:shd w:val="clear" w:color="auto" w:fill="E1DFDD"/>
    </w:rPr>
  </w:style>
  <w:style w:type="character" w:styleId="FollowedHyperlink">
    <w:name w:val="FollowedHyperlink"/>
    <w:basedOn w:val="DefaultParagraphFont"/>
    <w:uiPriority w:val="99"/>
    <w:semiHidden/>
    <w:unhideWhenUsed/>
    <w:rsid w:val="00947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yojudgespk@wy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d.uscourts.gov/content/chief-magistrate-judge-kelly-h-rank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ojudgespk@wyd.uscourt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yd.uscourts.gov/attorneys" TargetMode="External"/><Relationship Id="rId4" Type="http://schemas.openxmlformats.org/officeDocument/2006/relationships/settings" Target="settings.xml"/><Relationship Id="rId9" Type="http://schemas.openxmlformats.org/officeDocument/2006/relationships/hyperlink" Target="mailto:jan_davis@wyd.us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0109-7D37-4B70-AFA2-63A4CD21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1648</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Monger</dc:creator>
  <cp:keywords/>
  <dc:description/>
  <cp:lastModifiedBy>Zane Smith</cp:lastModifiedBy>
  <cp:revision>4</cp:revision>
  <dcterms:created xsi:type="dcterms:W3CDTF">2023-04-10T21:43:00Z</dcterms:created>
  <dcterms:modified xsi:type="dcterms:W3CDTF">2024-09-20T21:58:00Z</dcterms:modified>
</cp:coreProperties>
</file>